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377E" w14:textId="77777777" w:rsidR="00461E73" w:rsidRDefault="00461E73" w:rsidP="00461E73">
      <w:pPr>
        <w:autoSpaceDE w:val="0"/>
        <w:autoSpaceDN w:val="0"/>
        <w:adjustRightInd w:val="0"/>
        <w:ind w:left="3119"/>
        <w:jc w:val="center"/>
        <w:rPr>
          <w:rFonts w:asciiTheme="minorHAnsi" w:hAnsiTheme="minorHAnsi" w:cstheme="minorHAnsi"/>
          <w:sz w:val="32"/>
          <w:szCs w:val="32"/>
        </w:rPr>
      </w:pPr>
    </w:p>
    <w:p w14:paraId="1D294E3F" w14:textId="77777777" w:rsidR="00461E73" w:rsidRDefault="00461E73" w:rsidP="00461E73">
      <w:pPr>
        <w:autoSpaceDE w:val="0"/>
        <w:autoSpaceDN w:val="0"/>
        <w:adjustRightInd w:val="0"/>
        <w:ind w:left="3119"/>
        <w:jc w:val="center"/>
        <w:rPr>
          <w:rFonts w:asciiTheme="minorHAnsi" w:hAnsiTheme="minorHAnsi" w:cstheme="minorHAnsi"/>
          <w:sz w:val="32"/>
          <w:szCs w:val="32"/>
        </w:rPr>
      </w:pPr>
    </w:p>
    <w:p w14:paraId="0EE884AB" w14:textId="416017AE" w:rsidR="00C96605" w:rsidRPr="00461E73" w:rsidRDefault="001308AE" w:rsidP="00461E73">
      <w:pPr>
        <w:shd w:val="clear" w:color="auto" w:fill="E7E6E6"/>
        <w:autoSpaceDE w:val="0"/>
        <w:autoSpaceDN w:val="0"/>
        <w:adjustRightInd w:val="0"/>
        <w:ind w:left="3119"/>
        <w:jc w:val="center"/>
        <w:rPr>
          <w:rFonts w:asciiTheme="minorHAnsi" w:hAnsiTheme="minorHAnsi" w:cstheme="minorHAnsi"/>
          <w:sz w:val="32"/>
          <w:szCs w:val="32"/>
        </w:rPr>
      </w:pPr>
      <w:r w:rsidRPr="00461E73">
        <w:rPr>
          <w:rFonts w:asciiTheme="minorHAnsi" w:hAnsiTheme="minorHAnsi" w:cstheme="minorHAnsi"/>
          <w:sz w:val="32"/>
          <w:szCs w:val="32"/>
        </w:rPr>
        <w:t>MODELE DELIBERATION TEMPS DE TRAVAIL</w:t>
      </w:r>
    </w:p>
    <w:p w14:paraId="0936420E" w14:textId="77777777" w:rsidR="003E5B2F" w:rsidRPr="00461E73" w:rsidRDefault="003E5B2F" w:rsidP="00461E73">
      <w:pPr>
        <w:pStyle w:val="NormalWeb"/>
        <w:jc w:val="both"/>
        <w:rPr>
          <w:rFonts w:asciiTheme="minorHAnsi" w:hAnsiTheme="minorHAnsi" w:cstheme="minorHAnsi"/>
          <w:sz w:val="22"/>
          <w:szCs w:val="22"/>
        </w:rPr>
      </w:pPr>
    </w:p>
    <w:p w14:paraId="2DF8E609" w14:textId="77777777" w:rsidR="00461E73" w:rsidRDefault="00461E73" w:rsidP="001308AE">
      <w:pPr>
        <w:pStyle w:val="VuConsidrant"/>
        <w:spacing w:after="0"/>
        <w:rPr>
          <w:rFonts w:asciiTheme="minorHAnsi" w:hAnsiTheme="minorHAnsi" w:cstheme="minorHAnsi"/>
          <w:b/>
          <w:bCs/>
        </w:rPr>
      </w:pPr>
    </w:p>
    <w:p w14:paraId="7A885492" w14:textId="77777777" w:rsidR="00461E73" w:rsidRDefault="00461E73" w:rsidP="001308AE">
      <w:pPr>
        <w:pStyle w:val="VuConsidrant"/>
        <w:spacing w:after="0"/>
        <w:rPr>
          <w:rFonts w:asciiTheme="minorHAnsi" w:hAnsiTheme="minorHAnsi" w:cstheme="minorHAnsi"/>
          <w:b/>
          <w:bCs/>
        </w:rPr>
      </w:pPr>
    </w:p>
    <w:p w14:paraId="2AF6901E" w14:textId="77777777" w:rsidR="00461E73" w:rsidRDefault="00461E73" w:rsidP="001308AE">
      <w:pPr>
        <w:pStyle w:val="VuConsidrant"/>
        <w:spacing w:after="0"/>
        <w:rPr>
          <w:rFonts w:asciiTheme="minorHAnsi" w:hAnsiTheme="minorHAnsi" w:cstheme="minorHAnsi"/>
          <w:b/>
          <w:bCs/>
        </w:rPr>
      </w:pPr>
    </w:p>
    <w:p w14:paraId="0190D3D4" w14:textId="6A2C0AE2" w:rsidR="001308AE" w:rsidRPr="00461E73" w:rsidRDefault="001308AE" w:rsidP="001308AE">
      <w:pPr>
        <w:pStyle w:val="VuConsidrant"/>
        <w:spacing w:after="0"/>
        <w:rPr>
          <w:rFonts w:asciiTheme="minorHAnsi" w:hAnsiTheme="minorHAnsi" w:cstheme="minorHAnsi"/>
        </w:rPr>
      </w:pPr>
      <w:r w:rsidRPr="00461E73">
        <w:rPr>
          <w:rFonts w:asciiTheme="minorHAnsi" w:hAnsiTheme="minorHAnsi" w:cstheme="minorHAnsi"/>
          <w:b/>
          <w:bCs/>
        </w:rPr>
        <w:t>Vu</w:t>
      </w:r>
      <w:r w:rsidRPr="00461E73">
        <w:rPr>
          <w:rFonts w:asciiTheme="minorHAnsi" w:hAnsiTheme="minorHAnsi" w:cstheme="minorHAnsi"/>
        </w:rPr>
        <w:t xml:space="preserve"> le Code général des collectivités territoriales </w:t>
      </w:r>
    </w:p>
    <w:p w14:paraId="2C1B1D18" w14:textId="77777777" w:rsidR="001308AE" w:rsidRPr="00461E73" w:rsidRDefault="001308AE" w:rsidP="001308AE">
      <w:pPr>
        <w:pStyle w:val="VuConsidrant"/>
        <w:spacing w:after="0"/>
        <w:rPr>
          <w:rFonts w:asciiTheme="minorHAnsi" w:hAnsiTheme="minorHAnsi" w:cstheme="minorHAnsi"/>
        </w:rPr>
      </w:pPr>
    </w:p>
    <w:p w14:paraId="2737FA96" w14:textId="77777777" w:rsidR="001308AE" w:rsidRPr="00461E73" w:rsidRDefault="001308AE" w:rsidP="001308AE">
      <w:pPr>
        <w:pStyle w:val="VuConsidrant"/>
        <w:spacing w:after="0"/>
        <w:rPr>
          <w:rFonts w:asciiTheme="minorHAnsi" w:hAnsiTheme="minorHAnsi" w:cstheme="minorHAnsi"/>
        </w:rPr>
      </w:pPr>
      <w:r w:rsidRPr="00461E73">
        <w:rPr>
          <w:rFonts w:asciiTheme="minorHAnsi" w:hAnsiTheme="minorHAnsi" w:cstheme="minorHAnsi"/>
          <w:b/>
          <w:bCs/>
        </w:rPr>
        <w:t xml:space="preserve">Vu </w:t>
      </w:r>
      <w:r w:rsidRPr="00461E73">
        <w:rPr>
          <w:rFonts w:asciiTheme="minorHAnsi" w:hAnsiTheme="minorHAnsi" w:cstheme="minorHAnsi"/>
        </w:rPr>
        <w:t>le code général de la fonction publique</w:t>
      </w:r>
    </w:p>
    <w:p w14:paraId="29951BCE" w14:textId="77777777" w:rsidR="001308AE" w:rsidRPr="00461E73" w:rsidRDefault="001308AE" w:rsidP="001308AE">
      <w:pPr>
        <w:pStyle w:val="VuConsidrant"/>
        <w:spacing w:after="0"/>
        <w:rPr>
          <w:rFonts w:asciiTheme="minorHAnsi" w:hAnsiTheme="minorHAnsi" w:cstheme="minorHAnsi"/>
        </w:rPr>
      </w:pPr>
    </w:p>
    <w:p w14:paraId="58587EB8" w14:textId="77777777" w:rsidR="001308AE" w:rsidRPr="00461E73" w:rsidRDefault="001308AE" w:rsidP="001308AE">
      <w:pPr>
        <w:pStyle w:val="VuConsidrant"/>
        <w:spacing w:after="0"/>
        <w:rPr>
          <w:rFonts w:asciiTheme="minorHAnsi" w:hAnsiTheme="minorHAnsi" w:cstheme="minorHAnsi"/>
        </w:rPr>
      </w:pPr>
      <w:r w:rsidRPr="00461E73">
        <w:rPr>
          <w:rFonts w:asciiTheme="minorHAnsi" w:hAnsiTheme="minorHAnsi" w:cstheme="minorHAnsi"/>
          <w:b/>
          <w:bCs/>
        </w:rPr>
        <w:t xml:space="preserve">Vu </w:t>
      </w:r>
      <w:r w:rsidRPr="00461E73">
        <w:rPr>
          <w:rFonts w:asciiTheme="minorHAnsi" w:hAnsiTheme="minorHAnsi" w:cstheme="minorHAnsi"/>
        </w:rPr>
        <w:t>le décret n° 2000-815 du 25 août 2000 relatif à l'aménagement et à la réduction du temps de travail dans la fonction publique de l'Etat </w:t>
      </w:r>
    </w:p>
    <w:p w14:paraId="560248F9" w14:textId="77777777" w:rsidR="001308AE" w:rsidRPr="00461E73" w:rsidRDefault="001308AE" w:rsidP="001308AE">
      <w:pPr>
        <w:pStyle w:val="VuConsidrant"/>
        <w:spacing w:after="0"/>
        <w:rPr>
          <w:rFonts w:asciiTheme="minorHAnsi" w:hAnsiTheme="minorHAnsi" w:cstheme="minorHAnsi"/>
        </w:rPr>
      </w:pPr>
    </w:p>
    <w:p w14:paraId="30B65ECF" w14:textId="77777777" w:rsidR="001308AE" w:rsidRPr="00461E73" w:rsidRDefault="001308AE" w:rsidP="001308AE">
      <w:pPr>
        <w:pStyle w:val="VuConsidrant"/>
        <w:spacing w:after="0"/>
        <w:rPr>
          <w:rFonts w:asciiTheme="minorHAnsi" w:hAnsiTheme="minorHAnsi" w:cstheme="minorHAnsi"/>
        </w:rPr>
      </w:pPr>
      <w:r w:rsidRPr="00461E73">
        <w:rPr>
          <w:rFonts w:asciiTheme="minorHAnsi" w:hAnsiTheme="minorHAnsi" w:cstheme="minorHAnsi"/>
          <w:b/>
          <w:bCs/>
        </w:rPr>
        <w:t>Vu</w:t>
      </w:r>
      <w:r w:rsidRPr="00461E73">
        <w:rPr>
          <w:rFonts w:asciiTheme="minorHAnsi" w:hAnsiTheme="minorHAnsi" w:cstheme="minorHAnsi"/>
        </w:rPr>
        <w:t xml:space="preserve"> le décret n° 2001-623 du 12 juillet 2001 pris pour l’application de l’article 7-1 de la loi n° 84-53 du 26 janvier 1984 et relatif à l’aménagement et à la réduction du temps de travail dans la fonction publique territoriale </w:t>
      </w:r>
    </w:p>
    <w:p w14:paraId="5F6009AF" w14:textId="77777777" w:rsidR="001308AE" w:rsidRPr="00461E73" w:rsidRDefault="001308AE" w:rsidP="001308AE">
      <w:pPr>
        <w:pStyle w:val="VuConsidrant"/>
        <w:spacing w:after="0"/>
        <w:rPr>
          <w:rFonts w:asciiTheme="minorHAnsi" w:hAnsiTheme="minorHAnsi" w:cstheme="minorHAnsi"/>
        </w:rPr>
      </w:pPr>
    </w:p>
    <w:p w14:paraId="02605A4A" w14:textId="77777777" w:rsidR="001308AE" w:rsidRPr="00461E73" w:rsidRDefault="001308AE" w:rsidP="001308AE">
      <w:pPr>
        <w:pStyle w:val="VuConsidrant"/>
        <w:spacing w:after="0"/>
        <w:rPr>
          <w:rFonts w:asciiTheme="minorHAnsi" w:hAnsiTheme="minorHAnsi" w:cstheme="minorHAnsi"/>
        </w:rPr>
      </w:pPr>
      <w:r w:rsidRPr="00461E73">
        <w:rPr>
          <w:rFonts w:asciiTheme="minorHAnsi" w:hAnsiTheme="minorHAnsi" w:cstheme="minorHAnsi"/>
          <w:b/>
          <w:bCs/>
        </w:rPr>
        <w:t>Vu</w:t>
      </w:r>
      <w:r w:rsidRPr="00461E73">
        <w:rPr>
          <w:rFonts w:asciiTheme="minorHAnsi" w:hAnsiTheme="minorHAnsi" w:cstheme="minorHAnsi"/>
        </w:rPr>
        <w:t xml:space="preserve"> la loi du 6 août 2019 de transformation de la fonction publique, notamment l’article 47</w:t>
      </w:r>
    </w:p>
    <w:p w14:paraId="457488F2" w14:textId="77777777" w:rsidR="001308AE" w:rsidRPr="00461E73" w:rsidRDefault="001308AE" w:rsidP="001308AE">
      <w:pPr>
        <w:pStyle w:val="Textebrut"/>
        <w:jc w:val="both"/>
        <w:rPr>
          <w:rFonts w:asciiTheme="minorHAnsi" w:hAnsiTheme="minorHAnsi" w:cstheme="minorHAnsi"/>
        </w:rPr>
      </w:pPr>
    </w:p>
    <w:p w14:paraId="22B6915F" w14:textId="77777777" w:rsidR="001308AE" w:rsidRPr="00461E73" w:rsidRDefault="001308AE" w:rsidP="001308AE">
      <w:pPr>
        <w:pStyle w:val="Textebrut"/>
        <w:jc w:val="both"/>
        <w:rPr>
          <w:rFonts w:asciiTheme="minorHAnsi" w:hAnsiTheme="minorHAnsi" w:cstheme="minorHAnsi"/>
        </w:rPr>
      </w:pPr>
      <w:r w:rsidRPr="00461E73">
        <w:rPr>
          <w:rFonts w:asciiTheme="minorHAnsi" w:hAnsiTheme="minorHAnsi" w:cstheme="minorHAnsi"/>
          <w:b/>
          <w:bCs/>
        </w:rPr>
        <w:t xml:space="preserve">Vu </w:t>
      </w:r>
      <w:r w:rsidRPr="00461E73">
        <w:rPr>
          <w:rFonts w:asciiTheme="minorHAnsi" w:hAnsiTheme="minorHAnsi" w:cstheme="minorHAnsi"/>
        </w:rPr>
        <w:t>l'avis du Comité Social Territorial en date du ..................</w:t>
      </w:r>
    </w:p>
    <w:p w14:paraId="50F3B1BE" w14:textId="77777777" w:rsidR="001308AE" w:rsidRPr="00461E73" w:rsidRDefault="001308AE" w:rsidP="004372A4">
      <w:pPr>
        <w:pStyle w:val="NormalWeb"/>
        <w:jc w:val="both"/>
        <w:rPr>
          <w:rFonts w:asciiTheme="minorHAnsi" w:hAnsiTheme="minorHAnsi" w:cstheme="minorHAnsi"/>
          <w:sz w:val="20"/>
          <w:szCs w:val="20"/>
        </w:rPr>
      </w:pPr>
    </w:p>
    <w:p w14:paraId="2FF6A3C3" w14:textId="77777777" w:rsidR="00246A0D" w:rsidRPr="00461E73" w:rsidRDefault="00246A0D" w:rsidP="004372A4">
      <w:pPr>
        <w:pStyle w:val="NormalWeb"/>
        <w:jc w:val="both"/>
        <w:rPr>
          <w:rFonts w:asciiTheme="minorHAnsi" w:hAnsiTheme="minorHAnsi" w:cstheme="minorHAnsi"/>
          <w:sz w:val="20"/>
          <w:szCs w:val="20"/>
        </w:rPr>
      </w:pPr>
      <w:r w:rsidRPr="00461E73">
        <w:rPr>
          <w:rFonts w:asciiTheme="minorHAnsi" w:hAnsiTheme="minorHAnsi" w:cstheme="minorHAnsi"/>
          <w:sz w:val="20"/>
          <w:szCs w:val="20"/>
        </w:rPr>
        <w:t>La loi du 6 août 2019 de transformation de la fonction publique a organisé la suppression des régimes dérogatoires aux 35 heures maintenus dans certains établissements et collectivités territoriaux et un retour obligatoire aux 1607 heures.</w:t>
      </w:r>
    </w:p>
    <w:p w14:paraId="23F52C3C" w14:textId="77777777" w:rsidR="00246A0D" w:rsidRPr="00461E73" w:rsidRDefault="00246A0D" w:rsidP="004372A4">
      <w:pPr>
        <w:pStyle w:val="NormalWeb"/>
        <w:jc w:val="both"/>
        <w:rPr>
          <w:rFonts w:asciiTheme="minorHAnsi" w:hAnsiTheme="minorHAnsi" w:cstheme="minorHAnsi"/>
          <w:b/>
          <w:i/>
          <w:sz w:val="20"/>
          <w:szCs w:val="20"/>
        </w:rPr>
      </w:pPr>
      <w:r w:rsidRPr="00461E73">
        <w:rPr>
          <w:rFonts w:asciiTheme="minorHAnsi" w:hAnsiTheme="minorHAnsi" w:cstheme="minorHAnsi"/>
          <w:sz w:val="20"/>
          <w:szCs w:val="20"/>
        </w:rPr>
        <w:t xml:space="preserve">Un </w:t>
      </w:r>
      <w:r w:rsidRPr="00461E73">
        <w:rPr>
          <w:rStyle w:val="lev"/>
          <w:rFonts w:asciiTheme="minorHAnsi" w:hAnsiTheme="minorHAnsi" w:cstheme="minorHAnsi"/>
          <w:b w:val="0"/>
          <w:bCs w:val="0"/>
          <w:sz w:val="20"/>
          <w:szCs w:val="20"/>
        </w:rPr>
        <w:t xml:space="preserve">délai d’un an à compter du renouvellement </w:t>
      </w:r>
      <w:r w:rsidR="00C823A6" w:rsidRPr="00461E73">
        <w:rPr>
          <w:rStyle w:val="lev"/>
          <w:rFonts w:asciiTheme="minorHAnsi" w:hAnsiTheme="minorHAnsi" w:cstheme="minorHAnsi"/>
          <w:b w:val="0"/>
          <w:bCs w:val="0"/>
          <w:sz w:val="20"/>
          <w:szCs w:val="20"/>
        </w:rPr>
        <w:t>des</w:t>
      </w:r>
      <w:r w:rsidRPr="00461E73">
        <w:rPr>
          <w:rStyle w:val="lev"/>
          <w:rFonts w:asciiTheme="minorHAnsi" w:hAnsiTheme="minorHAnsi" w:cstheme="minorHAnsi"/>
          <w:b w:val="0"/>
          <w:bCs w:val="0"/>
          <w:sz w:val="20"/>
          <w:szCs w:val="20"/>
        </w:rPr>
        <w:t xml:space="preserve"> assemblées délibérantes</w:t>
      </w:r>
      <w:r w:rsidRPr="00461E73">
        <w:rPr>
          <w:rFonts w:asciiTheme="minorHAnsi" w:hAnsiTheme="minorHAnsi" w:cstheme="minorHAnsi"/>
          <w:sz w:val="20"/>
          <w:szCs w:val="20"/>
        </w:rPr>
        <w:t xml:space="preserve"> a été imparti </w:t>
      </w:r>
      <w:r w:rsidR="00C8544F" w:rsidRPr="00461E73">
        <w:rPr>
          <w:rFonts w:asciiTheme="minorHAnsi" w:hAnsiTheme="minorHAnsi" w:cstheme="minorHAnsi"/>
          <w:sz w:val="20"/>
          <w:szCs w:val="20"/>
        </w:rPr>
        <w:t xml:space="preserve">aux collectivités et établissements </w:t>
      </w:r>
      <w:r w:rsidRPr="00461E73">
        <w:rPr>
          <w:rFonts w:asciiTheme="minorHAnsi" w:hAnsiTheme="minorHAnsi" w:cstheme="minorHAnsi"/>
          <w:sz w:val="20"/>
          <w:szCs w:val="20"/>
        </w:rPr>
        <w:t xml:space="preserve">pour définir, dans le respect des dispositions légales, les règles applicables </w:t>
      </w:r>
      <w:r w:rsidR="00C8544F" w:rsidRPr="00461E73">
        <w:rPr>
          <w:rFonts w:asciiTheme="minorHAnsi" w:hAnsiTheme="minorHAnsi" w:cstheme="minorHAnsi"/>
          <w:sz w:val="20"/>
          <w:szCs w:val="20"/>
        </w:rPr>
        <w:t>aux</w:t>
      </w:r>
      <w:r w:rsidRPr="00461E73">
        <w:rPr>
          <w:rFonts w:asciiTheme="minorHAnsi" w:hAnsiTheme="minorHAnsi" w:cstheme="minorHAnsi"/>
          <w:sz w:val="20"/>
          <w:szCs w:val="20"/>
        </w:rPr>
        <w:t xml:space="preserve"> agents</w:t>
      </w:r>
      <w:r w:rsidR="00186334" w:rsidRPr="00461E73">
        <w:rPr>
          <w:rFonts w:asciiTheme="minorHAnsi" w:hAnsiTheme="minorHAnsi" w:cstheme="minorHAnsi"/>
          <w:sz w:val="20"/>
          <w:szCs w:val="20"/>
        </w:rPr>
        <w:t>.</w:t>
      </w:r>
    </w:p>
    <w:p w14:paraId="0FAEBCB6" w14:textId="77777777" w:rsidR="00246A0D" w:rsidRPr="00461E73" w:rsidRDefault="00246A0D" w:rsidP="00C96605">
      <w:pPr>
        <w:pStyle w:val="VuConsidrant"/>
        <w:spacing w:after="0"/>
        <w:rPr>
          <w:rFonts w:asciiTheme="minorHAnsi" w:hAnsiTheme="minorHAnsi" w:cstheme="minorHAnsi"/>
        </w:rPr>
      </w:pPr>
    </w:p>
    <w:p w14:paraId="3D8A4D76"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La définition, la durée et l’aménagement du temps de travail des agents territoriaux sont fixés par l’organe délibérant, après avis du comité technique. Par ailleurs, le travail est organisé selon des périodes de référence appelées cycles de travail.</w:t>
      </w:r>
    </w:p>
    <w:p w14:paraId="7DCA7C4F" w14:textId="77777777" w:rsidR="00C96605" w:rsidRPr="00461E73" w:rsidRDefault="00C96605" w:rsidP="00C96605">
      <w:pPr>
        <w:pStyle w:val="VuConsidrant"/>
        <w:spacing w:after="0"/>
        <w:rPr>
          <w:rFonts w:asciiTheme="minorHAnsi" w:hAnsiTheme="minorHAnsi" w:cstheme="minorHAnsi"/>
        </w:rPr>
      </w:pPr>
    </w:p>
    <w:p w14:paraId="5C0FD7BC"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Les horaires de travail sont définis à l'intérieur du cycle, qui peut varier entre le cycle hebdomadaire et le cycle annuel.</w:t>
      </w:r>
    </w:p>
    <w:p w14:paraId="66D43D02" w14:textId="77777777" w:rsidR="00C96605" w:rsidRPr="00461E73" w:rsidRDefault="00C96605" w:rsidP="00C96605">
      <w:pPr>
        <w:pStyle w:val="VuConsidrant"/>
        <w:spacing w:after="0"/>
        <w:rPr>
          <w:rFonts w:asciiTheme="minorHAnsi" w:hAnsiTheme="minorHAnsi" w:cstheme="minorHAnsi"/>
        </w:rPr>
      </w:pPr>
    </w:p>
    <w:p w14:paraId="77355D46"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Le décompte du temps de travail effectif s’effectue sur l’année, la durée annuelle de travail ne pouvant excéder 1607 heures, sans préjudice des heures supplémentaires susceptibles d’être accomplies.</w:t>
      </w:r>
    </w:p>
    <w:p w14:paraId="554847AE" w14:textId="77777777" w:rsidR="00C96605" w:rsidRPr="00461E73" w:rsidRDefault="00C96605" w:rsidP="00C96605">
      <w:pPr>
        <w:pStyle w:val="VuConsidrant"/>
        <w:spacing w:after="0"/>
        <w:rPr>
          <w:rFonts w:asciiTheme="minorHAnsi" w:hAnsiTheme="minorHAnsi" w:cstheme="minorHAnsi"/>
        </w:rPr>
      </w:pPr>
    </w:p>
    <w:p w14:paraId="50F2C4C9"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Ce principe d’annualisation garantit une égalité de traitement en ce qui concerne le temps de travail global sur 12 mois, tout en permettant des modes d’organisation de ce temps différents selon la spécificité des missions exercées.</w:t>
      </w:r>
    </w:p>
    <w:p w14:paraId="0C74466A"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 xml:space="preserve">Ainsi, les cycles peuvent varier en fonction de chaque service ou encore en prenant en considération la nature des fonctions exercées. </w:t>
      </w:r>
      <w:r w:rsidRPr="00461E73">
        <w:rPr>
          <w:rFonts w:asciiTheme="minorHAnsi" w:hAnsiTheme="minorHAnsi" w:cstheme="minorHAnsi"/>
        </w:rPr>
        <w:cr/>
      </w:r>
    </w:p>
    <w:p w14:paraId="63BDF97E"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 xml:space="preserve">Le temps de travail peut également être annualisé notamment pour les services alternant des périodes de haute activité et de faible activité. </w:t>
      </w:r>
    </w:p>
    <w:p w14:paraId="0A193E54"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Dans ce cadre, l’annualisation du temps de travail répond à un double objectif :</w:t>
      </w:r>
    </w:p>
    <w:p w14:paraId="0578D10B" w14:textId="77777777" w:rsidR="003E5B2F" w:rsidRPr="00461E73" w:rsidRDefault="003E5B2F" w:rsidP="003E5B2F">
      <w:pPr>
        <w:pStyle w:val="VuConsidrant"/>
        <w:spacing w:after="0"/>
        <w:rPr>
          <w:rFonts w:asciiTheme="minorHAnsi" w:hAnsiTheme="minorHAnsi" w:cstheme="minorHAnsi"/>
        </w:rPr>
      </w:pPr>
    </w:p>
    <w:p w14:paraId="06F85323" w14:textId="77777777" w:rsidR="00C96605" w:rsidRPr="00461E73" w:rsidRDefault="004372A4" w:rsidP="003E5B2F">
      <w:pPr>
        <w:pStyle w:val="VuConsidrant"/>
        <w:numPr>
          <w:ilvl w:val="0"/>
          <w:numId w:val="12"/>
        </w:numPr>
        <w:spacing w:after="0"/>
        <w:rPr>
          <w:rFonts w:asciiTheme="minorHAnsi" w:hAnsiTheme="minorHAnsi" w:cstheme="minorHAnsi"/>
        </w:rPr>
      </w:pPr>
      <w:r w:rsidRPr="00461E73">
        <w:rPr>
          <w:rFonts w:asciiTheme="minorHAnsi" w:hAnsiTheme="minorHAnsi" w:cstheme="minorHAnsi"/>
        </w:rPr>
        <w:t>R</w:t>
      </w:r>
      <w:r w:rsidR="00C96605" w:rsidRPr="00461E73">
        <w:rPr>
          <w:rFonts w:asciiTheme="minorHAnsi" w:hAnsiTheme="minorHAnsi" w:cstheme="minorHAnsi"/>
        </w:rPr>
        <w:t>épartir le temps de travail des agents pendant les périodes de forte activité et le libérer pendant les périodes d’inactivité ou de faible activité</w:t>
      </w:r>
    </w:p>
    <w:p w14:paraId="7F9A2BC5" w14:textId="77777777" w:rsidR="00C96605" w:rsidRPr="00461E73" w:rsidRDefault="004372A4" w:rsidP="003E5B2F">
      <w:pPr>
        <w:pStyle w:val="VuConsidrant"/>
        <w:numPr>
          <w:ilvl w:val="0"/>
          <w:numId w:val="12"/>
        </w:numPr>
        <w:spacing w:after="0"/>
        <w:rPr>
          <w:rFonts w:asciiTheme="minorHAnsi" w:hAnsiTheme="minorHAnsi" w:cstheme="minorHAnsi"/>
        </w:rPr>
      </w:pPr>
      <w:r w:rsidRPr="00461E73">
        <w:rPr>
          <w:rFonts w:asciiTheme="minorHAnsi" w:hAnsiTheme="minorHAnsi" w:cstheme="minorHAnsi"/>
        </w:rPr>
        <w:t>M</w:t>
      </w:r>
      <w:r w:rsidR="00C96605" w:rsidRPr="00461E73">
        <w:rPr>
          <w:rFonts w:asciiTheme="minorHAnsi" w:hAnsiTheme="minorHAnsi" w:cstheme="minorHAnsi"/>
        </w:rPr>
        <w:t>aintenir une rémunération identique tout au long de l’année</w:t>
      </w:r>
      <w:r w:rsidRPr="00461E73">
        <w:rPr>
          <w:rFonts w:asciiTheme="minorHAnsi" w:hAnsiTheme="minorHAnsi" w:cstheme="minorHAnsi"/>
        </w:rPr>
        <w:t>,</w:t>
      </w:r>
      <w:r w:rsidR="00C96605" w:rsidRPr="00461E73">
        <w:rPr>
          <w:rFonts w:asciiTheme="minorHAnsi" w:hAnsiTheme="minorHAnsi" w:cstheme="minorHAnsi"/>
        </w:rPr>
        <w:t xml:space="preserve"> c’est-à-dire y compris pendant les périodes d’inactivité ou de faible activité</w:t>
      </w:r>
    </w:p>
    <w:p w14:paraId="588E1E66" w14:textId="77777777" w:rsidR="00C96605" w:rsidRPr="00461E73" w:rsidRDefault="00C96605" w:rsidP="00C96605">
      <w:pPr>
        <w:pStyle w:val="VuConsidrant"/>
        <w:spacing w:after="0"/>
        <w:rPr>
          <w:rFonts w:asciiTheme="minorHAnsi" w:hAnsiTheme="minorHAnsi" w:cstheme="minorHAnsi"/>
        </w:rPr>
      </w:pPr>
    </w:p>
    <w:p w14:paraId="5F311661"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Ainsi, les heures effectuées au-delà de la durée hebdomadaire de travail de l’agent dont le temps de travail est annualisé pendant les périodes de forte activité seront récupérées par ce dernier pendant les périodes d’inactivité ou de faible activité.</w:t>
      </w:r>
    </w:p>
    <w:p w14:paraId="79347395" w14:textId="77777777" w:rsidR="00C96605" w:rsidRPr="00461E73" w:rsidRDefault="00C96605" w:rsidP="00C96605">
      <w:pPr>
        <w:pStyle w:val="VuConsidrant"/>
        <w:spacing w:after="0"/>
        <w:rPr>
          <w:rFonts w:asciiTheme="minorHAnsi" w:hAnsiTheme="minorHAnsi" w:cstheme="minorHAnsi"/>
        </w:rPr>
      </w:pPr>
    </w:p>
    <w:p w14:paraId="6C430DFE"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Les collectivités peuvent définir librement les modalités concrètes d’accomplissement du temps de travail dès lors que la durée annuelle de travail et les prescriptions minimales suivantes prévues par la réglementation sont respectées :</w:t>
      </w:r>
    </w:p>
    <w:p w14:paraId="637CB4A5" w14:textId="77777777" w:rsidR="00C96605" w:rsidRPr="00461E73" w:rsidRDefault="00C96605" w:rsidP="00C96605">
      <w:pPr>
        <w:pStyle w:val="VuConsidrant"/>
        <w:spacing w:after="0"/>
        <w:rPr>
          <w:rFonts w:asciiTheme="minorHAnsi" w:hAnsiTheme="minorHAnsi" w:cstheme="minorHAnsi"/>
        </w:rPr>
      </w:pPr>
    </w:p>
    <w:p w14:paraId="422B0305" w14:textId="77777777" w:rsidR="00246A0D" w:rsidRPr="00461E73" w:rsidRDefault="00246A0D" w:rsidP="00C96605">
      <w:pPr>
        <w:pStyle w:val="VuConsidrant"/>
        <w:spacing w:after="0"/>
        <w:rPr>
          <w:rFonts w:asciiTheme="minorHAnsi" w:hAnsiTheme="minorHAnsi" w:cstheme="minorHAnsi"/>
        </w:rPr>
      </w:pPr>
    </w:p>
    <w:p w14:paraId="071FB1EF" w14:textId="77777777" w:rsidR="00246A0D" w:rsidRPr="00461E73" w:rsidRDefault="00C96605" w:rsidP="00246A0D">
      <w:pPr>
        <w:pStyle w:val="VuConsidrant"/>
        <w:numPr>
          <w:ilvl w:val="0"/>
          <w:numId w:val="3"/>
        </w:numPr>
        <w:spacing w:after="0"/>
        <w:rPr>
          <w:rFonts w:asciiTheme="minorHAnsi" w:hAnsiTheme="minorHAnsi" w:cstheme="minorHAnsi"/>
        </w:rPr>
      </w:pPr>
      <w:r w:rsidRPr="00461E73">
        <w:rPr>
          <w:rFonts w:asciiTheme="minorHAnsi" w:hAnsiTheme="minorHAnsi" w:cstheme="minorHAnsi"/>
        </w:rPr>
        <w:lastRenderedPageBreak/>
        <w:t>La durée annuelle légale de travail pour un agent travaillant à temps complet est fixée à 1.607 heures (soit 35 heures hebdomadaires) calculée de la façon suivante :</w:t>
      </w:r>
    </w:p>
    <w:p w14:paraId="65F9CC81" w14:textId="77777777" w:rsidR="00246A0D" w:rsidRPr="00461E73" w:rsidRDefault="00246A0D" w:rsidP="00246A0D">
      <w:pPr>
        <w:pStyle w:val="VuConsidrant"/>
        <w:spacing w:after="0"/>
        <w:rPr>
          <w:rFonts w:asciiTheme="minorHAnsi" w:hAnsiTheme="minorHAnsi" w:cs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C96605" w:rsidRPr="00461E73" w14:paraId="4AF56D20" w14:textId="77777777" w:rsidTr="001B2B4F">
        <w:trPr>
          <w:trHeight w:val="340"/>
        </w:trPr>
        <w:tc>
          <w:tcPr>
            <w:tcW w:w="6635" w:type="dxa"/>
            <w:shd w:val="clear" w:color="auto" w:fill="auto"/>
            <w:vAlign w:val="center"/>
          </w:tcPr>
          <w:p w14:paraId="3B2750EC" w14:textId="77777777" w:rsidR="00C96605" w:rsidRPr="00461E73" w:rsidRDefault="00C96605" w:rsidP="001B2B4F">
            <w:pPr>
              <w:pStyle w:val="VuConsidrant"/>
              <w:spacing w:after="0"/>
              <w:jc w:val="left"/>
              <w:rPr>
                <w:rFonts w:asciiTheme="minorHAnsi" w:eastAsia="Calibri" w:hAnsiTheme="minorHAnsi" w:cstheme="minorHAnsi"/>
                <w:b/>
              </w:rPr>
            </w:pPr>
            <w:r w:rsidRPr="00461E73">
              <w:rPr>
                <w:rFonts w:asciiTheme="minorHAnsi" w:eastAsia="Calibri" w:hAnsiTheme="minorHAnsi" w:cstheme="minorHAnsi"/>
                <w:b/>
              </w:rPr>
              <w:t>Nombre total de jours sur l’année</w:t>
            </w:r>
          </w:p>
        </w:tc>
        <w:tc>
          <w:tcPr>
            <w:tcW w:w="2291" w:type="dxa"/>
            <w:shd w:val="clear" w:color="auto" w:fill="auto"/>
            <w:vAlign w:val="center"/>
          </w:tcPr>
          <w:p w14:paraId="6E584253" w14:textId="77777777" w:rsidR="00C96605" w:rsidRPr="00461E73" w:rsidRDefault="00C96605"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365</w:t>
            </w:r>
          </w:p>
        </w:tc>
      </w:tr>
      <w:tr w:rsidR="00C96605" w:rsidRPr="00461E73" w14:paraId="6F17FEE1" w14:textId="77777777" w:rsidTr="001B2B4F">
        <w:trPr>
          <w:trHeight w:val="340"/>
        </w:trPr>
        <w:tc>
          <w:tcPr>
            <w:tcW w:w="6635" w:type="dxa"/>
            <w:shd w:val="clear" w:color="auto" w:fill="auto"/>
            <w:vAlign w:val="center"/>
          </w:tcPr>
          <w:p w14:paraId="446851F2" w14:textId="77777777" w:rsidR="00C96605" w:rsidRPr="00461E73" w:rsidRDefault="00C96605" w:rsidP="001B2B4F">
            <w:pPr>
              <w:pStyle w:val="VuConsidrant"/>
              <w:spacing w:after="0"/>
              <w:jc w:val="left"/>
              <w:rPr>
                <w:rFonts w:asciiTheme="minorHAnsi" w:eastAsia="Calibri" w:hAnsiTheme="minorHAnsi" w:cstheme="minorHAnsi"/>
              </w:rPr>
            </w:pPr>
            <w:r w:rsidRPr="00461E73">
              <w:rPr>
                <w:rFonts w:asciiTheme="minorHAnsi" w:eastAsia="Calibri" w:hAnsiTheme="minorHAnsi" w:cstheme="minorHAnsi"/>
              </w:rPr>
              <w:t>Repos hebdomadaires : 2 jours x 52 semaines</w:t>
            </w:r>
          </w:p>
        </w:tc>
        <w:tc>
          <w:tcPr>
            <w:tcW w:w="2291" w:type="dxa"/>
            <w:shd w:val="clear" w:color="auto" w:fill="auto"/>
            <w:vAlign w:val="center"/>
          </w:tcPr>
          <w:p w14:paraId="711C8B46" w14:textId="77777777" w:rsidR="00C96605" w:rsidRPr="00461E73" w:rsidRDefault="00C96605" w:rsidP="001B2B4F">
            <w:pPr>
              <w:pStyle w:val="VuConsidrant"/>
              <w:numPr>
                <w:ilvl w:val="0"/>
                <w:numId w:val="4"/>
              </w:numPr>
              <w:spacing w:after="0"/>
              <w:ind w:left="0" w:hanging="196"/>
              <w:jc w:val="center"/>
              <w:rPr>
                <w:rFonts w:asciiTheme="minorHAnsi" w:eastAsia="Calibri" w:hAnsiTheme="minorHAnsi" w:cstheme="minorHAnsi"/>
              </w:rPr>
            </w:pPr>
            <w:r w:rsidRPr="00461E73">
              <w:rPr>
                <w:rFonts w:asciiTheme="minorHAnsi" w:eastAsia="Calibri" w:hAnsiTheme="minorHAnsi" w:cstheme="minorHAnsi"/>
              </w:rPr>
              <w:t>104</w:t>
            </w:r>
          </w:p>
        </w:tc>
      </w:tr>
      <w:tr w:rsidR="00C96605" w:rsidRPr="00461E73" w14:paraId="61C46A9B" w14:textId="77777777" w:rsidTr="001B2B4F">
        <w:trPr>
          <w:trHeight w:val="340"/>
        </w:trPr>
        <w:tc>
          <w:tcPr>
            <w:tcW w:w="6635" w:type="dxa"/>
            <w:shd w:val="clear" w:color="auto" w:fill="auto"/>
            <w:vAlign w:val="center"/>
          </w:tcPr>
          <w:p w14:paraId="0699E0B9" w14:textId="77777777" w:rsidR="00C96605" w:rsidRPr="00461E73" w:rsidRDefault="00C96605" w:rsidP="001B2B4F">
            <w:pPr>
              <w:pStyle w:val="VuConsidrant"/>
              <w:spacing w:after="0"/>
              <w:jc w:val="left"/>
              <w:rPr>
                <w:rFonts w:asciiTheme="minorHAnsi" w:eastAsia="Calibri" w:hAnsiTheme="minorHAnsi" w:cstheme="minorHAnsi"/>
              </w:rPr>
            </w:pPr>
            <w:r w:rsidRPr="00461E73">
              <w:rPr>
                <w:rFonts w:asciiTheme="minorHAnsi" w:eastAsia="Calibri" w:hAnsiTheme="minorHAnsi" w:cstheme="minorHAnsi"/>
              </w:rPr>
              <w:t>Congés annuels : 5 fois les obligations hebdomadaires de travail</w:t>
            </w:r>
          </w:p>
        </w:tc>
        <w:tc>
          <w:tcPr>
            <w:tcW w:w="2291" w:type="dxa"/>
            <w:shd w:val="clear" w:color="auto" w:fill="auto"/>
            <w:vAlign w:val="center"/>
          </w:tcPr>
          <w:p w14:paraId="584ECABC" w14:textId="77777777" w:rsidR="00C96605" w:rsidRPr="00461E73" w:rsidRDefault="00C96605" w:rsidP="001B2B4F">
            <w:pPr>
              <w:pStyle w:val="VuConsidrant"/>
              <w:numPr>
                <w:ilvl w:val="0"/>
                <w:numId w:val="4"/>
              </w:numPr>
              <w:spacing w:after="0"/>
              <w:ind w:left="34" w:hanging="142"/>
              <w:jc w:val="center"/>
              <w:rPr>
                <w:rFonts w:asciiTheme="minorHAnsi" w:eastAsia="Calibri" w:hAnsiTheme="minorHAnsi" w:cstheme="minorHAnsi"/>
              </w:rPr>
            </w:pPr>
            <w:r w:rsidRPr="00461E73">
              <w:rPr>
                <w:rFonts w:asciiTheme="minorHAnsi" w:eastAsia="Calibri" w:hAnsiTheme="minorHAnsi" w:cstheme="minorHAnsi"/>
              </w:rPr>
              <w:t>25</w:t>
            </w:r>
          </w:p>
        </w:tc>
      </w:tr>
      <w:tr w:rsidR="00C96605" w:rsidRPr="00461E73" w14:paraId="160DF2FA" w14:textId="77777777" w:rsidTr="001B2B4F">
        <w:trPr>
          <w:trHeight w:val="340"/>
        </w:trPr>
        <w:tc>
          <w:tcPr>
            <w:tcW w:w="6635" w:type="dxa"/>
            <w:shd w:val="clear" w:color="auto" w:fill="auto"/>
            <w:vAlign w:val="center"/>
          </w:tcPr>
          <w:p w14:paraId="473AB41E" w14:textId="77777777" w:rsidR="00C96605" w:rsidRPr="00461E73" w:rsidRDefault="00C96605" w:rsidP="001B2B4F">
            <w:pPr>
              <w:pStyle w:val="VuConsidrant"/>
              <w:spacing w:after="0"/>
              <w:jc w:val="left"/>
              <w:rPr>
                <w:rFonts w:asciiTheme="minorHAnsi" w:eastAsia="Calibri" w:hAnsiTheme="minorHAnsi" w:cstheme="minorHAnsi"/>
              </w:rPr>
            </w:pPr>
            <w:r w:rsidRPr="00461E73">
              <w:rPr>
                <w:rFonts w:asciiTheme="minorHAnsi" w:eastAsia="Calibri" w:hAnsiTheme="minorHAnsi" w:cstheme="minorHAnsi"/>
              </w:rPr>
              <w:t>Jours fériés</w:t>
            </w:r>
          </w:p>
        </w:tc>
        <w:tc>
          <w:tcPr>
            <w:tcW w:w="2291" w:type="dxa"/>
            <w:shd w:val="clear" w:color="auto" w:fill="auto"/>
            <w:vAlign w:val="center"/>
          </w:tcPr>
          <w:p w14:paraId="321CCDBF" w14:textId="77777777" w:rsidR="00C96605" w:rsidRPr="00461E73" w:rsidRDefault="00C96605" w:rsidP="001B2B4F">
            <w:pPr>
              <w:pStyle w:val="VuConsidrant"/>
              <w:numPr>
                <w:ilvl w:val="0"/>
                <w:numId w:val="4"/>
              </w:numPr>
              <w:spacing w:after="0"/>
              <w:ind w:left="34" w:hanging="142"/>
              <w:jc w:val="center"/>
              <w:rPr>
                <w:rFonts w:asciiTheme="minorHAnsi" w:eastAsia="Calibri" w:hAnsiTheme="minorHAnsi" w:cstheme="minorHAnsi"/>
              </w:rPr>
            </w:pPr>
            <w:r w:rsidRPr="00461E73">
              <w:rPr>
                <w:rFonts w:asciiTheme="minorHAnsi" w:eastAsia="Calibri" w:hAnsiTheme="minorHAnsi" w:cstheme="minorHAnsi"/>
              </w:rPr>
              <w:t>8</w:t>
            </w:r>
          </w:p>
        </w:tc>
      </w:tr>
      <w:tr w:rsidR="00C96605" w:rsidRPr="00461E73" w14:paraId="287968C3" w14:textId="77777777" w:rsidTr="001B2B4F">
        <w:trPr>
          <w:trHeight w:val="340"/>
        </w:trPr>
        <w:tc>
          <w:tcPr>
            <w:tcW w:w="6635" w:type="dxa"/>
            <w:shd w:val="clear" w:color="auto" w:fill="auto"/>
            <w:vAlign w:val="center"/>
          </w:tcPr>
          <w:p w14:paraId="302F2B73" w14:textId="77777777" w:rsidR="00C96605" w:rsidRPr="00461E73" w:rsidRDefault="00C96605" w:rsidP="001B2B4F">
            <w:pPr>
              <w:pStyle w:val="VuConsidrant"/>
              <w:spacing w:after="0"/>
              <w:jc w:val="left"/>
              <w:rPr>
                <w:rFonts w:asciiTheme="minorHAnsi" w:eastAsia="Calibri" w:hAnsiTheme="minorHAnsi" w:cstheme="minorHAnsi"/>
                <w:b/>
              </w:rPr>
            </w:pPr>
            <w:r w:rsidRPr="00461E73">
              <w:rPr>
                <w:rFonts w:asciiTheme="minorHAnsi" w:eastAsia="Calibri" w:hAnsiTheme="minorHAnsi" w:cstheme="minorHAnsi"/>
                <w:b/>
              </w:rPr>
              <w:t>Nombre de jours travaillés</w:t>
            </w:r>
          </w:p>
        </w:tc>
        <w:tc>
          <w:tcPr>
            <w:tcW w:w="2291" w:type="dxa"/>
            <w:shd w:val="clear" w:color="auto" w:fill="auto"/>
            <w:vAlign w:val="center"/>
          </w:tcPr>
          <w:p w14:paraId="1CA2B152" w14:textId="77777777" w:rsidR="00C96605" w:rsidRPr="00461E73" w:rsidRDefault="00C96605"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 228</w:t>
            </w:r>
          </w:p>
        </w:tc>
      </w:tr>
      <w:tr w:rsidR="00C96605" w:rsidRPr="00461E73" w14:paraId="4C71B365" w14:textId="77777777" w:rsidTr="001B2B4F">
        <w:trPr>
          <w:trHeight w:val="340"/>
        </w:trPr>
        <w:tc>
          <w:tcPr>
            <w:tcW w:w="6635" w:type="dxa"/>
            <w:shd w:val="clear" w:color="auto" w:fill="auto"/>
            <w:vAlign w:val="center"/>
          </w:tcPr>
          <w:p w14:paraId="54B4CFBD" w14:textId="77777777" w:rsidR="00C96605" w:rsidRPr="00461E73" w:rsidRDefault="00C96605" w:rsidP="001B2B4F">
            <w:pPr>
              <w:pStyle w:val="VuConsidrant"/>
              <w:spacing w:after="0"/>
              <w:jc w:val="left"/>
              <w:rPr>
                <w:rFonts w:asciiTheme="minorHAnsi" w:eastAsia="Calibri" w:hAnsiTheme="minorHAnsi" w:cstheme="minorHAnsi"/>
              </w:rPr>
            </w:pPr>
            <w:r w:rsidRPr="00461E73">
              <w:rPr>
                <w:rFonts w:asciiTheme="minorHAnsi" w:eastAsia="Calibri" w:hAnsiTheme="minorHAnsi" w:cstheme="minorHAnsi"/>
              </w:rPr>
              <w:t>Nombre de jours travaillées = Nb de jours x 7 heures</w:t>
            </w:r>
          </w:p>
        </w:tc>
        <w:tc>
          <w:tcPr>
            <w:tcW w:w="2291" w:type="dxa"/>
            <w:shd w:val="clear" w:color="auto" w:fill="auto"/>
            <w:vAlign w:val="center"/>
          </w:tcPr>
          <w:p w14:paraId="379269C4" w14:textId="77777777" w:rsidR="00C96605" w:rsidRPr="00461E73" w:rsidRDefault="00C96605"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1596 h</w:t>
            </w:r>
          </w:p>
          <w:p w14:paraId="06F05175" w14:textId="77777777" w:rsidR="00C96605" w:rsidRPr="00461E73" w:rsidRDefault="001308AE"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Arrondi</w:t>
            </w:r>
            <w:r w:rsidR="00C96605" w:rsidRPr="00461E73">
              <w:rPr>
                <w:rFonts w:asciiTheme="minorHAnsi" w:eastAsia="Calibri" w:hAnsiTheme="minorHAnsi" w:cstheme="minorHAnsi"/>
              </w:rPr>
              <w:t xml:space="preserve"> à 1</w:t>
            </w:r>
            <w:r w:rsidR="00C8544F" w:rsidRPr="00461E73">
              <w:rPr>
                <w:rFonts w:asciiTheme="minorHAnsi" w:eastAsia="Calibri" w:hAnsiTheme="minorHAnsi" w:cstheme="minorHAnsi"/>
              </w:rPr>
              <w:t xml:space="preserve"> </w:t>
            </w:r>
            <w:r w:rsidR="00C96605" w:rsidRPr="00461E73">
              <w:rPr>
                <w:rFonts w:asciiTheme="minorHAnsi" w:eastAsia="Calibri" w:hAnsiTheme="minorHAnsi" w:cstheme="minorHAnsi"/>
              </w:rPr>
              <w:t>600 h</w:t>
            </w:r>
          </w:p>
        </w:tc>
      </w:tr>
      <w:tr w:rsidR="00C96605" w:rsidRPr="00461E73" w14:paraId="75BA2CAF" w14:textId="77777777" w:rsidTr="001B2B4F">
        <w:trPr>
          <w:trHeight w:val="340"/>
        </w:trPr>
        <w:tc>
          <w:tcPr>
            <w:tcW w:w="6635" w:type="dxa"/>
            <w:shd w:val="clear" w:color="auto" w:fill="auto"/>
            <w:vAlign w:val="center"/>
          </w:tcPr>
          <w:p w14:paraId="40FC04E1" w14:textId="77777777" w:rsidR="00C96605" w:rsidRPr="00461E73" w:rsidRDefault="00C96605" w:rsidP="001B2B4F">
            <w:pPr>
              <w:pStyle w:val="VuConsidrant"/>
              <w:spacing w:after="0"/>
              <w:jc w:val="left"/>
              <w:rPr>
                <w:rFonts w:asciiTheme="minorHAnsi" w:eastAsia="Calibri" w:hAnsiTheme="minorHAnsi" w:cstheme="minorHAnsi"/>
              </w:rPr>
            </w:pPr>
            <w:r w:rsidRPr="00461E73">
              <w:rPr>
                <w:rFonts w:asciiTheme="minorHAnsi" w:eastAsia="Calibri" w:hAnsiTheme="minorHAnsi" w:cstheme="minorHAnsi"/>
              </w:rPr>
              <w:t>+ Journée de solidarité</w:t>
            </w:r>
          </w:p>
        </w:tc>
        <w:tc>
          <w:tcPr>
            <w:tcW w:w="2291" w:type="dxa"/>
            <w:shd w:val="clear" w:color="auto" w:fill="auto"/>
            <w:vAlign w:val="center"/>
          </w:tcPr>
          <w:p w14:paraId="1F5407C1" w14:textId="77777777" w:rsidR="00C96605" w:rsidRPr="00461E73" w:rsidRDefault="00C96605"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+ 7 h</w:t>
            </w:r>
          </w:p>
        </w:tc>
      </w:tr>
      <w:tr w:rsidR="00C96605" w:rsidRPr="00461E73" w14:paraId="1EE98DF9" w14:textId="77777777" w:rsidTr="001B2B4F">
        <w:trPr>
          <w:trHeight w:val="340"/>
        </w:trPr>
        <w:tc>
          <w:tcPr>
            <w:tcW w:w="6635" w:type="dxa"/>
            <w:shd w:val="clear" w:color="auto" w:fill="auto"/>
            <w:vAlign w:val="center"/>
          </w:tcPr>
          <w:p w14:paraId="025130E9" w14:textId="77777777" w:rsidR="00C96605" w:rsidRPr="00461E73" w:rsidRDefault="00C96605" w:rsidP="001B2B4F">
            <w:pPr>
              <w:pStyle w:val="VuConsidrant"/>
              <w:spacing w:after="0"/>
              <w:jc w:val="left"/>
              <w:rPr>
                <w:rFonts w:asciiTheme="minorHAnsi" w:eastAsia="Calibri" w:hAnsiTheme="minorHAnsi" w:cstheme="minorHAnsi"/>
                <w:b/>
              </w:rPr>
            </w:pPr>
            <w:r w:rsidRPr="00461E73">
              <w:rPr>
                <w:rFonts w:asciiTheme="minorHAnsi" w:eastAsia="Calibri" w:hAnsiTheme="minorHAnsi" w:cstheme="minorHAnsi"/>
                <w:b/>
              </w:rPr>
              <w:t>Total en heures :</w:t>
            </w:r>
          </w:p>
        </w:tc>
        <w:tc>
          <w:tcPr>
            <w:tcW w:w="2291" w:type="dxa"/>
            <w:shd w:val="clear" w:color="auto" w:fill="auto"/>
            <w:vAlign w:val="center"/>
          </w:tcPr>
          <w:p w14:paraId="7FCE0D84" w14:textId="77777777" w:rsidR="00C96605" w:rsidRPr="00461E73" w:rsidRDefault="00C96605" w:rsidP="001B2B4F">
            <w:pPr>
              <w:pStyle w:val="VuConsidrant"/>
              <w:spacing w:after="0"/>
              <w:jc w:val="center"/>
              <w:rPr>
                <w:rFonts w:asciiTheme="minorHAnsi" w:eastAsia="Calibri" w:hAnsiTheme="minorHAnsi" w:cstheme="minorHAnsi"/>
              </w:rPr>
            </w:pPr>
            <w:r w:rsidRPr="00461E73">
              <w:rPr>
                <w:rFonts w:asciiTheme="minorHAnsi" w:eastAsia="Calibri" w:hAnsiTheme="minorHAnsi" w:cstheme="minorHAnsi"/>
              </w:rPr>
              <w:t>1</w:t>
            </w:r>
            <w:r w:rsidR="00C8544F" w:rsidRPr="00461E73">
              <w:rPr>
                <w:rFonts w:asciiTheme="minorHAnsi" w:eastAsia="Calibri" w:hAnsiTheme="minorHAnsi" w:cstheme="minorHAnsi"/>
              </w:rPr>
              <w:t xml:space="preserve"> </w:t>
            </w:r>
            <w:r w:rsidRPr="00461E73">
              <w:rPr>
                <w:rFonts w:asciiTheme="minorHAnsi" w:eastAsia="Calibri" w:hAnsiTheme="minorHAnsi" w:cstheme="minorHAnsi"/>
              </w:rPr>
              <w:t>607 heures</w:t>
            </w:r>
          </w:p>
        </w:tc>
      </w:tr>
    </w:tbl>
    <w:p w14:paraId="00F84E2C" w14:textId="77777777" w:rsidR="00C96605" w:rsidRPr="00461E73" w:rsidRDefault="00C96605" w:rsidP="00C96605">
      <w:pPr>
        <w:pStyle w:val="VuConsidrant"/>
        <w:spacing w:after="0"/>
        <w:rPr>
          <w:rFonts w:asciiTheme="minorHAnsi" w:hAnsiTheme="minorHAnsi" w:cstheme="minorHAnsi"/>
        </w:rPr>
      </w:pPr>
    </w:p>
    <w:p w14:paraId="50DB90C0"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 xml:space="preserve">La durée quotidienne de travail d'un agent ne peut excéder 10 heures ; </w:t>
      </w:r>
    </w:p>
    <w:p w14:paraId="124CFA62" w14:textId="77777777" w:rsidR="00C96605" w:rsidRPr="00461E73" w:rsidRDefault="00C96605" w:rsidP="00C96605">
      <w:pPr>
        <w:pStyle w:val="VuConsidrant"/>
        <w:spacing w:after="0"/>
        <w:ind w:left="360"/>
        <w:rPr>
          <w:rFonts w:asciiTheme="minorHAnsi" w:hAnsiTheme="minorHAnsi" w:cstheme="minorHAnsi"/>
        </w:rPr>
      </w:pPr>
    </w:p>
    <w:p w14:paraId="2E2E3E5F"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 xml:space="preserve">Aucun temps de travail ne peut atteindre 6 heures consécutives de travail sans que les agents ne bénéficient d’une pause dont la durée doit être au minimum de 20 minutes ; </w:t>
      </w:r>
    </w:p>
    <w:p w14:paraId="3F1B81E7" w14:textId="77777777" w:rsidR="00C96605" w:rsidRPr="00461E73" w:rsidRDefault="00C96605" w:rsidP="00C96605">
      <w:pPr>
        <w:pStyle w:val="VuConsidrant"/>
        <w:spacing w:after="0"/>
        <w:rPr>
          <w:rFonts w:asciiTheme="minorHAnsi" w:hAnsiTheme="minorHAnsi" w:cstheme="minorHAnsi"/>
        </w:rPr>
      </w:pPr>
    </w:p>
    <w:p w14:paraId="1D534806"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L’amplitude de la journée de travail ne peut dépasser 12 heures ;</w:t>
      </w:r>
    </w:p>
    <w:p w14:paraId="1EFEBE23" w14:textId="77777777" w:rsidR="00C96605" w:rsidRPr="00461E73" w:rsidRDefault="00C96605" w:rsidP="00C96605">
      <w:pPr>
        <w:pStyle w:val="VuConsidrant"/>
        <w:spacing w:after="0"/>
        <w:rPr>
          <w:rFonts w:asciiTheme="minorHAnsi" w:hAnsiTheme="minorHAnsi" w:cstheme="minorHAnsi"/>
        </w:rPr>
      </w:pPr>
    </w:p>
    <w:p w14:paraId="2DD101C8"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 xml:space="preserve">Les agents doivent bénéficier d’un repos journalier de 11 heures au minimum ; </w:t>
      </w:r>
    </w:p>
    <w:p w14:paraId="463E30EB" w14:textId="77777777" w:rsidR="00C96605" w:rsidRPr="00461E73" w:rsidRDefault="00C96605" w:rsidP="00C96605">
      <w:pPr>
        <w:pStyle w:val="VuConsidrant"/>
        <w:spacing w:after="0"/>
        <w:rPr>
          <w:rFonts w:asciiTheme="minorHAnsi" w:hAnsiTheme="minorHAnsi" w:cstheme="minorHAnsi"/>
        </w:rPr>
      </w:pPr>
    </w:p>
    <w:p w14:paraId="5AE78A5A"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Le temps de travail hebdomadaire, heures supplémentaires comprises, ne peut dépasser 48 heures par semaine, ni 44 heures en moyenne sur une période de 12 semaines consécutives ;</w:t>
      </w:r>
    </w:p>
    <w:p w14:paraId="7FB37682" w14:textId="77777777" w:rsidR="00C96605" w:rsidRPr="00461E73" w:rsidRDefault="00C96605" w:rsidP="00C96605">
      <w:pPr>
        <w:pStyle w:val="VuConsidrant"/>
        <w:spacing w:after="0"/>
        <w:ind w:left="360"/>
        <w:rPr>
          <w:rFonts w:asciiTheme="minorHAnsi" w:hAnsiTheme="minorHAnsi" w:cstheme="minorHAnsi"/>
        </w:rPr>
      </w:pPr>
    </w:p>
    <w:p w14:paraId="22D654EF" w14:textId="77777777" w:rsidR="00C96605" w:rsidRPr="00461E73" w:rsidRDefault="00C96605" w:rsidP="00C96605">
      <w:pPr>
        <w:pStyle w:val="VuConsidrant"/>
        <w:numPr>
          <w:ilvl w:val="0"/>
          <w:numId w:val="3"/>
        </w:numPr>
        <w:spacing w:after="0"/>
        <w:rPr>
          <w:rFonts w:asciiTheme="minorHAnsi" w:hAnsiTheme="minorHAnsi" w:cstheme="minorHAnsi"/>
        </w:rPr>
      </w:pPr>
      <w:r w:rsidRPr="00461E73">
        <w:rPr>
          <w:rFonts w:asciiTheme="minorHAnsi" w:hAnsiTheme="minorHAnsi" w:cstheme="minorHAnsi"/>
        </w:rPr>
        <w:t>Les agents doivent disposer d’un repos hebdomadaire d’une durée au moins égale à 35 heures et comprenant en principe le dimanche.</w:t>
      </w:r>
    </w:p>
    <w:p w14:paraId="13852A78" w14:textId="77777777" w:rsidR="00C96605" w:rsidRPr="00461E73" w:rsidRDefault="00C96605" w:rsidP="00C96605">
      <w:pPr>
        <w:pStyle w:val="VuConsidrant"/>
        <w:spacing w:after="0"/>
        <w:rPr>
          <w:rFonts w:asciiTheme="minorHAnsi" w:hAnsiTheme="minorHAnsi" w:cstheme="minorHAnsi"/>
        </w:rPr>
      </w:pPr>
    </w:p>
    <w:p w14:paraId="76BB08AB"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 xml:space="preserve">Le </w:t>
      </w:r>
      <w:r w:rsidRPr="00461E73">
        <w:rPr>
          <w:rFonts w:asciiTheme="minorHAnsi" w:hAnsiTheme="minorHAnsi" w:cstheme="minorHAnsi"/>
          <w:i/>
        </w:rPr>
        <w:t>Maire/Président</w:t>
      </w:r>
      <w:r w:rsidRPr="00461E73">
        <w:rPr>
          <w:rFonts w:asciiTheme="minorHAnsi" w:hAnsiTheme="minorHAnsi" w:cstheme="minorHAnsi"/>
        </w:rPr>
        <w:t xml:space="preserve"> rappelle enfin que pour des raisons d’organisation et de fonctionnement des services (</w:t>
      </w:r>
      <w:r w:rsidRPr="00461E73">
        <w:rPr>
          <w:rFonts w:asciiTheme="minorHAnsi" w:hAnsiTheme="minorHAnsi" w:cstheme="minorHAnsi"/>
          <w:i/>
        </w:rPr>
        <w:t>préciser le (ou les) service(s) concerné(s))</w:t>
      </w:r>
      <w:r w:rsidRPr="00461E73">
        <w:rPr>
          <w:rFonts w:asciiTheme="minorHAnsi" w:hAnsiTheme="minorHAnsi" w:cstheme="minorHAnsi"/>
        </w:rPr>
        <w:t xml:space="preserve">, et afin de répondre aux mieux aux besoins des usagers, il convient </w:t>
      </w:r>
      <w:r w:rsidR="00246A0D" w:rsidRPr="00461E73">
        <w:rPr>
          <w:rFonts w:asciiTheme="minorHAnsi" w:hAnsiTheme="minorHAnsi" w:cstheme="minorHAnsi"/>
        </w:rPr>
        <w:t xml:space="preserve">parfois </w:t>
      </w:r>
      <w:r w:rsidRPr="00461E73">
        <w:rPr>
          <w:rFonts w:asciiTheme="minorHAnsi" w:hAnsiTheme="minorHAnsi" w:cstheme="minorHAnsi"/>
        </w:rPr>
        <w:t xml:space="preserve">d’instaurer pour les différents services de la commune </w:t>
      </w:r>
      <w:r w:rsidRPr="00461E73">
        <w:rPr>
          <w:rFonts w:asciiTheme="minorHAnsi" w:hAnsiTheme="minorHAnsi" w:cstheme="minorHAnsi"/>
          <w:i/>
        </w:rPr>
        <w:t>(ou établissement)</w:t>
      </w:r>
      <w:r w:rsidRPr="00461E73">
        <w:rPr>
          <w:rFonts w:asciiTheme="minorHAnsi" w:hAnsiTheme="minorHAnsi" w:cstheme="minorHAnsi"/>
        </w:rPr>
        <w:t xml:space="preserve"> des cycles de travail différents </w:t>
      </w:r>
      <w:r w:rsidRPr="00461E73">
        <w:rPr>
          <w:rFonts w:asciiTheme="minorHAnsi" w:hAnsiTheme="minorHAnsi" w:cstheme="minorHAnsi"/>
          <w:i/>
        </w:rPr>
        <w:t>(ou un cycle de travail commun)</w:t>
      </w:r>
      <w:r w:rsidRPr="00461E73">
        <w:rPr>
          <w:rFonts w:asciiTheme="minorHAnsi" w:hAnsiTheme="minorHAnsi" w:cstheme="minorHAnsi"/>
        </w:rPr>
        <w:t>.</w:t>
      </w:r>
    </w:p>
    <w:p w14:paraId="0048887A" w14:textId="77777777" w:rsidR="00C96605" w:rsidRPr="00461E73" w:rsidRDefault="00C96605">
      <w:pPr>
        <w:pStyle w:val="Textebrut"/>
        <w:jc w:val="both"/>
        <w:rPr>
          <w:rFonts w:asciiTheme="minorHAnsi" w:hAnsiTheme="minorHAnsi" w:cstheme="minorHAnsi"/>
        </w:rPr>
      </w:pPr>
    </w:p>
    <w:p w14:paraId="79A869A3" w14:textId="77777777" w:rsidR="00C96605" w:rsidRPr="00461E73" w:rsidRDefault="00C96605">
      <w:pPr>
        <w:pStyle w:val="Textebrut"/>
        <w:jc w:val="both"/>
        <w:rPr>
          <w:rFonts w:asciiTheme="minorHAnsi" w:hAnsiTheme="minorHAnsi" w:cstheme="minorHAnsi"/>
        </w:rPr>
      </w:pPr>
    </w:p>
    <w:p w14:paraId="4CE990B2" w14:textId="77777777" w:rsidR="00C96605" w:rsidRPr="00461E73" w:rsidRDefault="003E5B2F" w:rsidP="00C96605">
      <w:pPr>
        <w:pStyle w:val="VuConsidrant"/>
        <w:spacing w:after="0"/>
        <w:rPr>
          <w:rFonts w:asciiTheme="minorHAnsi" w:hAnsiTheme="minorHAnsi" w:cstheme="minorHAnsi"/>
          <w:b/>
          <w:bCs/>
        </w:rPr>
      </w:pPr>
      <w:r w:rsidRPr="00461E73">
        <w:rPr>
          <w:rFonts w:asciiTheme="minorHAnsi" w:hAnsiTheme="minorHAnsi" w:cstheme="minorHAnsi"/>
          <w:b/>
          <w:bCs/>
        </w:rPr>
        <w:t>Le Maire propose :</w:t>
      </w:r>
    </w:p>
    <w:p w14:paraId="3760D5E8" w14:textId="77777777" w:rsidR="003E5B2F" w:rsidRPr="00461E73" w:rsidRDefault="003E5B2F" w:rsidP="003E5B2F">
      <w:pPr>
        <w:pStyle w:val="VuConsidrant"/>
        <w:spacing w:after="0"/>
        <w:rPr>
          <w:rFonts w:asciiTheme="minorHAnsi" w:hAnsiTheme="minorHAnsi" w:cstheme="minorHAnsi"/>
          <w:b/>
          <w:bCs/>
          <w:u w:val="single"/>
        </w:rPr>
      </w:pPr>
    </w:p>
    <w:p w14:paraId="18FAE593" w14:textId="77777777" w:rsidR="00C96605" w:rsidRPr="00461E73" w:rsidRDefault="00C96605" w:rsidP="003E5B2F">
      <w:pPr>
        <w:pStyle w:val="VuConsidrant"/>
        <w:numPr>
          <w:ilvl w:val="0"/>
          <w:numId w:val="11"/>
        </w:numPr>
        <w:spacing w:after="0"/>
        <w:rPr>
          <w:rFonts w:asciiTheme="minorHAnsi" w:hAnsiTheme="minorHAnsi" w:cstheme="minorHAnsi"/>
          <w:b/>
          <w:bCs/>
          <w:u w:val="single"/>
        </w:rPr>
      </w:pPr>
      <w:r w:rsidRPr="00461E73">
        <w:rPr>
          <w:rFonts w:asciiTheme="minorHAnsi" w:hAnsiTheme="minorHAnsi" w:cstheme="minorHAnsi"/>
          <w:b/>
          <w:bCs/>
          <w:u w:val="single"/>
        </w:rPr>
        <w:t>Fixation de la durée hebdomadaire de travail</w:t>
      </w:r>
    </w:p>
    <w:p w14:paraId="6C45E608" w14:textId="77777777" w:rsidR="00C96605" w:rsidRPr="00461E73" w:rsidRDefault="00C96605" w:rsidP="00C96605">
      <w:pPr>
        <w:pStyle w:val="VuConsidrant"/>
        <w:spacing w:after="0"/>
        <w:rPr>
          <w:rFonts w:asciiTheme="minorHAnsi" w:hAnsiTheme="minorHAnsi" w:cstheme="minorHAnsi"/>
          <w:b/>
          <w:bCs/>
        </w:rPr>
      </w:pPr>
    </w:p>
    <w:p w14:paraId="5096B27F" w14:textId="77777777" w:rsidR="00C96605" w:rsidRPr="00461E73" w:rsidRDefault="00C96605" w:rsidP="00C96605">
      <w:pPr>
        <w:pStyle w:val="VuConsidrant"/>
        <w:spacing w:after="0"/>
        <w:rPr>
          <w:rFonts w:asciiTheme="minorHAnsi" w:hAnsiTheme="minorHAnsi" w:cstheme="minorHAnsi"/>
          <w:bCs/>
        </w:rPr>
      </w:pPr>
      <w:r w:rsidRPr="00461E73">
        <w:rPr>
          <w:rFonts w:asciiTheme="minorHAnsi" w:hAnsiTheme="minorHAnsi" w:cstheme="minorHAnsi"/>
          <w:bCs/>
        </w:rPr>
        <w:t xml:space="preserve">Le temps de travail hebdomadaire en vigueur au sein de la commune </w:t>
      </w:r>
      <w:r w:rsidRPr="00461E73">
        <w:rPr>
          <w:rFonts w:asciiTheme="minorHAnsi" w:hAnsiTheme="minorHAnsi" w:cstheme="minorHAnsi"/>
          <w:bCs/>
          <w:i/>
        </w:rPr>
        <w:t>(ou de l’établissement)</w:t>
      </w:r>
      <w:r w:rsidRPr="00461E73">
        <w:rPr>
          <w:rFonts w:asciiTheme="minorHAnsi" w:hAnsiTheme="minorHAnsi" w:cstheme="minorHAnsi"/>
          <w:bCs/>
        </w:rPr>
        <w:t xml:space="preserve"> est fixé à </w:t>
      </w:r>
      <w:r w:rsidR="00E97D7E" w:rsidRPr="00461E73">
        <w:rPr>
          <w:rFonts w:asciiTheme="minorHAnsi" w:hAnsiTheme="minorHAnsi" w:cstheme="minorHAnsi"/>
          <w:bCs/>
        </w:rPr>
        <w:t>…….</w:t>
      </w:r>
      <w:r w:rsidRPr="00461E73">
        <w:rPr>
          <w:rFonts w:asciiTheme="minorHAnsi" w:hAnsiTheme="minorHAnsi" w:cstheme="minorHAnsi"/>
          <w:bCs/>
        </w:rPr>
        <w:t xml:space="preserve"> par semaine pour l’ensemble des agents.</w:t>
      </w:r>
    </w:p>
    <w:p w14:paraId="404A9A10" w14:textId="77777777" w:rsidR="00D363A6" w:rsidRPr="00461E73" w:rsidRDefault="00D363A6" w:rsidP="00C96605">
      <w:pPr>
        <w:pStyle w:val="VuConsidrant"/>
        <w:spacing w:after="0"/>
        <w:rPr>
          <w:rFonts w:asciiTheme="minorHAnsi" w:hAnsiTheme="minorHAnsi" w:cstheme="minorHAnsi"/>
          <w:bCs/>
        </w:rPr>
      </w:pPr>
    </w:p>
    <w:p w14:paraId="09052F2F" w14:textId="77777777" w:rsidR="00D363A6" w:rsidRPr="00461E73" w:rsidRDefault="00D363A6" w:rsidP="00D363A6">
      <w:pPr>
        <w:pStyle w:val="VuConsidrant"/>
        <w:spacing w:after="0"/>
        <w:rPr>
          <w:rFonts w:asciiTheme="minorHAnsi" w:hAnsiTheme="minorHAnsi" w:cstheme="minorHAnsi"/>
          <w:bCs/>
        </w:rPr>
      </w:pPr>
      <w:r w:rsidRPr="00461E73">
        <w:rPr>
          <w:rFonts w:asciiTheme="minorHAnsi" w:hAnsiTheme="minorHAnsi" w:cstheme="minorHAnsi"/>
          <w:bCs/>
        </w:rPr>
        <w:t>En cas de durée supérieure à 35h et d’ARTT, précisez le nombre de RTT et les modalités de pose des jours de RTT : exemple, 39h = 23 jours, 38h=18 jours, 37h30 = 15 jours…</w:t>
      </w:r>
    </w:p>
    <w:p w14:paraId="26EFC99C" w14:textId="77777777" w:rsidR="00D363A6" w:rsidRPr="00461E73" w:rsidRDefault="00D363A6" w:rsidP="00E97D7E">
      <w:pPr>
        <w:pStyle w:val="VuConsidrant"/>
        <w:spacing w:after="0"/>
        <w:rPr>
          <w:rFonts w:asciiTheme="minorHAnsi" w:hAnsiTheme="minorHAnsi" w:cstheme="minorHAnsi"/>
          <w:bCs/>
        </w:rPr>
      </w:pPr>
      <w:r w:rsidRPr="00461E73">
        <w:rPr>
          <w:rFonts w:asciiTheme="minorHAnsi" w:hAnsiTheme="minorHAnsi" w:cstheme="minorHAnsi"/>
          <w:bCs/>
        </w:rPr>
        <w:t>Les RTT seront posées librement ou liquidation imposée selon une période spécifique, un nombre limité ou des nécessités de service….</w:t>
      </w:r>
    </w:p>
    <w:p w14:paraId="58162D9A" w14:textId="77777777" w:rsidR="00186334" w:rsidRPr="00461E73" w:rsidRDefault="00186334" w:rsidP="00E97D7E">
      <w:pPr>
        <w:pStyle w:val="VuConsidrant"/>
        <w:spacing w:after="0"/>
        <w:rPr>
          <w:rFonts w:asciiTheme="minorHAnsi" w:hAnsiTheme="minorHAnsi" w:cstheme="minorHAnsi"/>
          <w:b/>
          <w:bCs/>
          <w:i/>
          <w:color w:val="002060"/>
        </w:rPr>
      </w:pPr>
    </w:p>
    <w:p w14:paraId="65E0552B" w14:textId="77777777" w:rsidR="00C96605" w:rsidRPr="00461E73" w:rsidRDefault="00C96605" w:rsidP="003E5B2F">
      <w:pPr>
        <w:pStyle w:val="VuConsidrant"/>
        <w:numPr>
          <w:ilvl w:val="0"/>
          <w:numId w:val="11"/>
        </w:numPr>
        <w:spacing w:after="0"/>
        <w:rPr>
          <w:rFonts w:asciiTheme="minorHAnsi" w:hAnsiTheme="minorHAnsi" w:cstheme="minorHAnsi"/>
          <w:b/>
        </w:rPr>
      </w:pPr>
      <w:r w:rsidRPr="00461E73">
        <w:rPr>
          <w:rFonts w:asciiTheme="minorHAnsi" w:hAnsiTheme="minorHAnsi" w:cstheme="minorHAnsi"/>
          <w:b/>
          <w:u w:val="single"/>
        </w:rPr>
        <w:t>Détermination du (ou des) cycle(s) de travail</w:t>
      </w:r>
    </w:p>
    <w:p w14:paraId="6A3045DC" w14:textId="77777777" w:rsidR="00C96605" w:rsidRPr="00461E73" w:rsidRDefault="00C96605" w:rsidP="00C96605">
      <w:pPr>
        <w:pStyle w:val="VuConsidrant"/>
        <w:spacing w:after="0"/>
        <w:rPr>
          <w:rFonts w:asciiTheme="minorHAnsi" w:hAnsiTheme="minorHAnsi" w:cstheme="minorHAnsi"/>
        </w:rPr>
      </w:pPr>
    </w:p>
    <w:p w14:paraId="58F4F0B2" w14:textId="77777777" w:rsidR="00C96605" w:rsidRPr="00461E73" w:rsidRDefault="00C96605" w:rsidP="00C96605">
      <w:pPr>
        <w:pStyle w:val="VuConsidrant"/>
        <w:spacing w:after="0"/>
        <w:rPr>
          <w:rFonts w:asciiTheme="minorHAnsi" w:hAnsiTheme="minorHAnsi" w:cstheme="minorHAnsi"/>
        </w:rPr>
      </w:pPr>
      <w:r w:rsidRPr="00461E73">
        <w:rPr>
          <w:rFonts w:asciiTheme="minorHAnsi" w:hAnsiTheme="minorHAnsi" w:cstheme="minorHAnsi"/>
        </w:rPr>
        <w:t xml:space="preserve">Dans le respect du cadre légal et réglementaire relatif au temps de travail, l’organisation du cycle </w:t>
      </w:r>
      <w:r w:rsidRPr="00461E73">
        <w:rPr>
          <w:rFonts w:asciiTheme="minorHAnsi" w:hAnsiTheme="minorHAnsi" w:cstheme="minorHAnsi"/>
          <w:i/>
        </w:rPr>
        <w:t>(ou des cycles)</w:t>
      </w:r>
      <w:r w:rsidRPr="00461E73">
        <w:rPr>
          <w:rFonts w:asciiTheme="minorHAnsi" w:hAnsiTheme="minorHAnsi" w:cstheme="minorHAnsi"/>
        </w:rPr>
        <w:t xml:space="preserve"> de travail au sein des services de … </w:t>
      </w:r>
      <w:r w:rsidRPr="00461E73">
        <w:rPr>
          <w:rFonts w:asciiTheme="minorHAnsi" w:hAnsiTheme="minorHAnsi" w:cstheme="minorHAnsi"/>
          <w:i/>
        </w:rPr>
        <w:t>(commune, établissement)</w:t>
      </w:r>
      <w:r w:rsidRPr="00461E73">
        <w:rPr>
          <w:rFonts w:asciiTheme="minorHAnsi" w:hAnsiTheme="minorHAnsi" w:cstheme="minorHAnsi"/>
        </w:rPr>
        <w:t xml:space="preserve"> est fixée comme suit :</w:t>
      </w:r>
    </w:p>
    <w:p w14:paraId="47C2CC75" w14:textId="77777777" w:rsidR="00C96605" w:rsidRPr="00461E73" w:rsidRDefault="00C96605" w:rsidP="00C96605">
      <w:pPr>
        <w:pStyle w:val="VuConsidrant"/>
        <w:spacing w:after="0"/>
        <w:rPr>
          <w:rFonts w:asciiTheme="minorHAnsi" w:hAnsiTheme="minorHAnsi" w:cstheme="minorHAnsi"/>
          <w:i/>
        </w:rPr>
      </w:pPr>
    </w:p>
    <w:p w14:paraId="172A7EA5" w14:textId="77777777" w:rsidR="00C96605" w:rsidRPr="00461E73" w:rsidRDefault="00C96605" w:rsidP="00E97D7E">
      <w:pPr>
        <w:pStyle w:val="VuConsidrant"/>
        <w:spacing w:after="0"/>
        <w:rPr>
          <w:rFonts w:asciiTheme="minorHAnsi" w:hAnsiTheme="minorHAnsi" w:cstheme="minorHAnsi"/>
          <w:bCs/>
          <w:i/>
        </w:rPr>
      </w:pPr>
      <w:r w:rsidRPr="00461E73">
        <w:rPr>
          <w:rFonts w:asciiTheme="minorHAnsi" w:hAnsiTheme="minorHAnsi" w:cstheme="minorHAnsi"/>
          <w:bCs/>
          <w:i/>
        </w:rPr>
        <w:t>Précisez l’organisation spécifique de la collectivité,</w:t>
      </w:r>
      <w:r w:rsidR="00E97D7E" w:rsidRPr="00461E73">
        <w:rPr>
          <w:rFonts w:asciiTheme="minorHAnsi" w:hAnsiTheme="minorHAnsi" w:cstheme="minorHAnsi"/>
          <w:bCs/>
          <w:i/>
        </w:rPr>
        <w:t xml:space="preserve"> (par service le cas échéant)</w:t>
      </w:r>
      <w:r w:rsidR="00FD0325" w:rsidRPr="00461E73">
        <w:rPr>
          <w:rFonts w:asciiTheme="minorHAnsi" w:hAnsiTheme="minorHAnsi" w:cstheme="minorHAnsi"/>
          <w:bCs/>
          <w:i/>
        </w:rPr>
        <w:t> :</w:t>
      </w:r>
    </w:p>
    <w:p w14:paraId="5449471F" w14:textId="77777777" w:rsidR="00D049E3" w:rsidRPr="00461E73" w:rsidRDefault="00D049E3" w:rsidP="00E97D7E">
      <w:pPr>
        <w:pStyle w:val="VuConsidrant"/>
        <w:spacing w:after="0"/>
        <w:rPr>
          <w:rFonts w:asciiTheme="minorHAnsi" w:hAnsiTheme="minorHAnsi" w:cstheme="minorHAnsi"/>
          <w:bCs/>
          <w:i/>
        </w:rPr>
      </w:pPr>
    </w:p>
    <w:p w14:paraId="1A3A5F88" w14:textId="77777777" w:rsidR="00D049E3" w:rsidRPr="00461E73" w:rsidRDefault="00F44C8C" w:rsidP="00D049E3">
      <w:pPr>
        <w:pStyle w:val="VuConsidrant"/>
        <w:spacing w:after="0"/>
        <w:rPr>
          <w:rFonts w:asciiTheme="minorHAnsi" w:hAnsiTheme="minorHAnsi" w:cstheme="minorHAnsi"/>
          <w:i/>
        </w:rPr>
      </w:pPr>
      <w:r w:rsidRPr="00461E73">
        <w:rPr>
          <w:rFonts w:asciiTheme="minorHAnsi" w:hAnsiTheme="minorHAnsi" w:cstheme="minorHAnsi"/>
          <w:i/>
        </w:rPr>
        <w:t>*</w:t>
      </w:r>
      <w:r w:rsidR="00D049E3" w:rsidRPr="00461E73">
        <w:rPr>
          <w:rFonts w:asciiTheme="minorHAnsi" w:hAnsiTheme="minorHAnsi" w:cstheme="minorHAnsi"/>
          <w:i/>
          <w:u w:val="single"/>
        </w:rPr>
        <w:t>Le</w:t>
      </w:r>
      <w:r w:rsidR="003E5B2F" w:rsidRPr="00461E73">
        <w:rPr>
          <w:rFonts w:asciiTheme="minorHAnsi" w:hAnsiTheme="minorHAnsi" w:cstheme="minorHAnsi"/>
          <w:i/>
          <w:u w:val="single"/>
        </w:rPr>
        <w:t xml:space="preserve"> service école</w:t>
      </w:r>
      <w:r w:rsidR="00D049E3" w:rsidRPr="00461E73">
        <w:rPr>
          <w:rFonts w:asciiTheme="minorHAnsi" w:hAnsiTheme="minorHAnsi" w:cstheme="minorHAnsi"/>
          <w:i/>
        </w:rPr>
        <w:t> :</w:t>
      </w:r>
    </w:p>
    <w:p w14:paraId="4C6FB421" w14:textId="77777777" w:rsidR="00D049E3" w:rsidRPr="00461E73" w:rsidRDefault="00D049E3" w:rsidP="00D049E3">
      <w:pPr>
        <w:pStyle w:val="VuConsidrant"/>
        <w:spacing w:after="0"/>
        <w:rPr>
          <w:rFonts w:asciiTheme="minorHAnsi" w:hAnsiTheme="minorHAnsi" w:cstheme="minorHAnsi"/>
          <w:i/>
        </w:rPr>
      </w:pPr>
    </w:p>
    <w:p w14:paraId="745E3A04" w14:textId="77777777" w:rsidR="00D049E3" w:rsidRPr="00461E73" w:rsidRDefault="00D049E3" w:rsidP="00D049E3">
      <w:pPr>
        <w:pStyle w:val="VuConsidrant"/>
        <w:spacing w:after="0"/>
        <w:rPr>
          <w:rFonts w:asciiTheme="minorHAnsi" w:hAnsiTheme="minorHAnsi" w:cstheme="minorHAnsi"/>
          <w:i/>
        </w:rPr>
      </w:pPr>
      <w:r w:rsidRPr="00461E73">
        <w:rPr>
          <w:rFonts w:asciiTheme="minorHAnsi" w:hAnsiTheme="minorHAnsi" w:cstheme="minorHAnsi"/>
          <w:i/>
        </w:rPr>
        <w:t xml:space="preserve">Les agents des services </w:t>
      </w:r>
      <w:r w:rsidR="003E5B2F" w:rsidRPr="00461E73">
        <w:rPr>
          <w:rFonts w:asciiTheme="minorHAnsi" w:hAnsiTheme="minorHAnsi" w:cstheme="minorHAnsi"/>
          <w:i/>
        </w:rPr>
        <w:t>école</w:t>
      </w:r>
      <w:r w:rsidRPr="00461E73">
        <w:rPr>
          <w:rFonts w:asciiTheme="minorHAnsi" w:hAnsiTheme="minorHAnsi" w:cstheme="minorHAnsi"/>
          <w:i/>
        </w:rPr>
        <w:t xml:space="preserve"> dont l’activité est liée </w:t>
      </w:r>
      <w:r w:rsidR="003E5B2F" w:rsidRPr="00461E73">
        <w:rPr>
          <w:rFonts w:asciiTheme="minorHAnsi" w:hAnsiTheme="minorHAnsi" w:cstheme="minorHAnsi"/>
          <w:i/>
        </w:rPr>
        <w:t>au calendrier scolaire</w:t>
      </w:r>
      <w:r w:rsidRPr="00461E73">
        <w:rPr>
          <w:rFonts w:asciiTheme="minorHAnsi" w:hAnsiTheme="minorHAnsi" w:cstheme="minorHAnsi"/>
          <w:i/>
        </w:rPr>
        <w:t xml:space="preserve"> seront soumis à un cycle de travail annuel</w:t>
      </w:r>
      <w:r w:rsidR="003E5B2F" w:rsidRPr="00461E73">
        <w:rPr>
          <w:rFonts w:asciiTheme="minorHAnsi" w:hAnsiTheme="minorHAnsi" w:cstheme="minorHAnsi"/>
          <w:i/>
        </w:rPr>
        <w:t xml:space="preserve"> avec 36 semaines de travail effectif.</w:t>
      </w:r>
    </w:p>
    <w:p w14:paraId="5DE49819" w14:textId="77777777" w:rsidR="006C45E6" w:rsidRPr="00461E73" w:rsidRDefault="006C45E6" w:rsidP="00D049E3">
      <w:pPr>
        <w:pStyle w:val="VuConsidrant"/>
        <w:spacing w:after="0"/>
        <w:rPr>
          <w:rFonts w:asciiTheme="minorHAnsi" w:hAnsiTheme="minorHAnsi" w:cstheme="minorHAnsi"/>
          <w:i/>
        </w:rPr>
      </w:pPr>
    </w:p>
    <w:p w14:paraId="25ABDF9C" w14:textId="77777777" w:rsidR="006C45E6" w:rsidRPr="00461E73" w:rsidRDefault="006C45E6" w:rsidP="00D049E3">
      <w:pPr>
        <w:pStyle w:val="VuConsidrant"/>
        <w:spacing w:after="0"/>
        <w:rPr>
          <w:rFonts w:asciiTheme="minorHAnsi" w:hAnsiTheme="minorHAnsi" w:cstheme="minorHAnsi"/>
          <w:i/>
        </w:rPr>
      </w:pPr>
    </w:p>
    <w:p w14:paraId="4DAE260F"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w:t>
      </w:r>
      <w:r w:rsidRPr="00461E73">
        <w:rPr>
          <w:rFonts w:asciiTheme="minorHAnsi" w:hAnsiTheme="minorHAnsi" w:cstheme="minorHAnsi"/>
          <w:i/>
          <w:u w:val="single"/>
        </w:rPr>
        <w:t>Les services techniques</w:t>
      </w:r>
      <w:r w:rsidRPr="00461E73">
        <w:rPr>
          <w:rFonts w:asciiTheme="minorHAnsi" w:hAnsiTheme="minorHAnsi" w:cstheme="minorHAnsi"/>
          <w:i/>
        </w:rPr>
        <w:t> :</w:t>
      </w:r>
    </w:p>
    <w:p w14:paraId="2CF6E4BE" w14:textId="77777777" w:rsidR="006C45E6" w:rsidRPr="00461E73" w:rsidRDefault="006C45E6" w:rsidP="006C45E6">
      <w:pPr>
        <w:pStyle w:val="VuConsidrant"/>
        <w:spacing w:after="0"/>
        <w:rPr>
          <w:rFonts w:asciiTheme="minorHAnsi" w:hAnsiTheme="minorHAnsi" w:cstheme="minorHAnsi"/>
          <w:i/>
        </w:rPr>
      </w:pPr>
    </w:p>
    <w:p w14:paraId="16B217F4"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Les agents des services techniques dont l’activité est liée aux conditions climatiques seront soumis à un cycle de travail annuel de 2 périodes. La période hivernale du 1</w:t>
      </w:r>
      <w:r w:rsidRPr="00461E73">
        <w:rPr>
          <w:rFonts w:asciiTheme="minorHAnsi" w:hAnsiTheme="minorHAnsi" w:cstheme="minorHAnsi"/>
          <w:i/>
          <w:vertAlign w:val="superscript"/>
        </w:rPr>
        <w:t>er</w:t>
      </w:r>
      <w:r w:rsidRPr="00461E73">
        <w:rPr>
          <w:rFonts w:asciiTheme="minorHAnsi" w:hAnsiTheme="minorHAnsi" w:cstheme="minorHAnsi"/>
          <w:i/>
        </w:rPr>
        <w:t xml:space="preserve"> octobre au 31 mars au cours de laquelle ils effectueront 30h hebdomadaire et la période estivale du 1</w:t>
      </w:r>
      <w:r w:rsidRPr="00461E73">
        <w:rPr>
          <w:rFonts w:asciiTheme="minorHAnsi" w:hAnsiTheme="minorHAnsi" w:cstheme="minorHAnsi"/>
          <w:i/>
          <w:vertAlign w:val="superscript"/>
        </w:rPr>
        <w:t>er</w:t>
      </w:r>
      <w:r w:rsidRPr="00461E73">
        <w:rPr>
          <w:rFonts w:asciiTheme="minorHAnsi" w:hAnsiTheme="minorHAnsi" w:cstheme="minorHAnsi"/>
          <w:i/>
        </w:rPr>
        <w:t xml:space="preserve"> avril au 30 septembre au cours de laquelle ils effectueront 40h (ce qui correspond à une moyenne annuelle de 35h/hebdo…</w:t>
      </w:r>
    </w:p>
    <w:p w14:paraId="494DB7B1" w14:textId="77777777" w:rsidR="006C45E6" w:rsidRPr="00461E73" w:rsidRDefault="006C45E6" w:rsidP="006C45E6">
      <w:pPr>
        <w:pStyle w:val="VuConsidrant"/>
        <w:spacing w:after="0"/>
        <w:rPr>
          <w:rFonts w:asciiTheme="minorHAnsi" w:hAnsiTheme="minorHAnsi" w:cstheme="minorHAnsi"/>
          <w:i/>
          <w:u w:val="single"/>
        </w:rPr>
      </w:pPr>
    </w:p>
    <w:p w14:paraId="458CE927"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w:t>
      </w:r>
      <w:r w:rsidRPr="00461E73">
        <w:rPr>
          <w:rFonts w:asciiTheme="minorHAnsi" w:hAnsiTheme="minorHAnsi" w:cstheme="minorHAnsi"/>
          <w:i/>
          <w:u w:val="single"/>
        </w:rPr>
        <w:t>Les services administratifs</w:t>
      </w:r>
      <w:r w:rsidRPr="00461E73">
        <w:rPr>
          <w:rFonts w:asciiTheme="minorHAnsi" w:hAnsiTheme="minorHAnsi" w:cstheme="minorHAnsi"/>
          <w:i/>
        </w:rPr>
        <w:t> :</w:t>
      </w:r>
    </w:p>
    <w:p w14:paraId="49D94D91" w14:textId="77777777" w:rsidR="006C45E6" w:rsidRPr="00461E73" w:rsidRDefault="006C45E6" w:rsidP="006C45E6">
      <w:pPr>
        <w:pStyle w:val="VuConsidrant"/>
        <w:spacing w:after="0"/>
        <w:rPr>
          <w:rFonts w:asciiTheme="minorHAnsi" w:hAnsiTheme="minorHAnsi" w:cstheme="minorHAnsi"/>
          <w:i/>
        </w:rPr>
      </w:pPr>
    </w:p>
    <w:p w14:paraId="308189B2"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Les agents des services administratifs seront soumis au cycle de travail hebdomadaire suivant : 35 heures sur 5 jours ou semaine à 35 heures sur 4 jours ou semaine à 39 heures sur 5 jours…</w:t>
      </w:r>
    </w:p>
    <w:p w14:paraId="748C3938"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La durée quotidienne sera de 7h chaque jour ou : 2 jours à 5 heures 30 et 3 jours à 8 heures…), les durées quotidiennes de travail étant identiques chaque jour (soit 7 heures pour une durée de travail à 35h).</w:t>
      </w:r>
    </w:p>
    <w:p w14:paraId="427C0517" w14:textId="77777777" w:rsidR="006C45E6" w:rsidRPr="00461E73" w:rsidRDefault="006C45E6" w:rsidP="006C45E6">
      <w:pPr>
        <w:pStyle w:val="VuConsidrant"/>
        <w:spacing w:after="0"/>
        <w:rPr>
          <w:rFonts w:asciiTheme="minorHAnsi" w:hAnsiTheme="minorHAnsi" w:cstheme="minorHAnsi"/>
          <w:b/>
          <w:i/>
        </w:rPr>
      </w:pPr>
    </w:p>
    <w:p w14:paraId="2ADC24FD"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 xml:space="preserve">*Mise en place d’horaires variables (permet de donner aux agents la possibilité de moduler leurs horaires journaliers de travail notamment si la collectivité est équipée d’un système de pointage) </w:t>
      </w:r>
    </w:p>
    <w:p w14:paraId="5A83CB62" w14:textId="77777777" w:rsidR="006C45E6" w:rsidRPr="00461E73" w:rsidRDefault="006C45E6" w:rsidP="006C45E6">
      <w:pPr>
        <w:pStyle w:val="VuConsidrant"/>
        <w:spacing w:after="0"/>
        <w:rPr>
          <w:rFonts w:asciiTheme="minorHAnsi" w:hAnsiTheme="minorHAnsi" w:cstheme="minorHAnsi"/>
          <w:i/>
        </w:rPr>
      </w:pPr>
    </w:p>
    <w:p w14:paraId="0D1E67C4" w14:textId="77777777" w:rsidR="006C45E6" w:rsidRPr="00461E73" w:rsidRDefault="006C45E6" w:rsidP="006C45E6">
      <w:pPr>
        <w:pStyle w:val="VuConsidrant"/>
        <w:spacing w:after="0"/>
        <w:rPr>
          <w:rFonts w:asciiTheme="minorHAnsi" w:hAnsiTheme="minorHAnsi" w:cstheme="minorHAnsi"/>
          <w:i/>
        </w:rPr>
      </w:pPr>
      <w:r w:rsidRPr="00461E73">
        <w:rPr>
          <w:rFonts w:asciiTheme="minorHAnsi" w:hAnsiTheme="minorHAnsi" w:cstheme="minorHAnsi"/>
          <w:i/>
        </w:rPr>
        <w:t>*Horaires d’ouverture des services municipaux</w:t>
      </w:r>
    </w:p>
    <w:p w14:paraId="627F72AA" w14:textId="77777777" w:rsidR="00C96605" w:rsidRPr="00461E73" w:rsidRDefault="00C96605" w:rsidP="001308AE">
      <w:pPr>
        <w:pStyle w:val="VuConsidrant"/>
        <w:spacing w:after="0"/>
        <w:rPr>
          <w:rFonts w:asciiTheme="minorHAnsi" w:hAnsiTheme="minorHAnsi" w:cstheme="minorHAnsi"/>
          <w:b/>
          <w:bCs/>
        </w:rPr>
      </w:pPr>
    </w:p>
    <w:p w14:paraId="4E5EC0E5" w14:textId="77777777" w:rsidR="00C96605" w:rsidRPr="00461E73" w:rsidRDefault="00C96605" w:rsidP="003E5B2F">
      <w:pPr>
        <w:pStyle w:val="Textebrut"/>
        <w:rPr>
          <w:rFonts w:asciiTheme="minorHAnsi" w:hAnsiTheme="minorHAnsi" w:cstheme="minorHAnsi"/>
        </w:rPr>
      </w:pPr>
    </w:p>
    <w:p w14:paraId="241AE291" w14:textId="77777777" w:rsidR="00C96605" w:rsidRPr="00461E73" w:rsidRDefault="00C96605">
      <w:pPr>
        <w:pStyle w:val="Textebrut"/>
        <w:jc w:val="center"/>
        <w:rPr>
          <w:rFonts w:asciiTheme="minorHAnsi" w:hAnsiTheme="minorHAnsi" w:cstheme="minorHAnsi"/>
          <w:b/>
          <w:bCs/>
        </w:rPr>
      </w:pPr>
    </w:p>
    <w:p w14:paraId="36729231" w14:textId="77777777" w:rsidR="004E115C" w:rsidRPr="00461E73" w:rsidRDefault="00B21DEB" w:rsidP="003E5B2F">
      <w:pPr>
        <w:pStyle w:val="Textebrut"/>
        <w:rPr>
          <w:rFonts w:asciiTheme="minorHAnsi" w:hAnsiTheme="minorHAnsi" w:cstheme="minorHAnsi"/>
          <w:b/>
          <w:bCs/>
        </w:rPr>
      </w:pPr>
      <w:r w:rsidRPr="00461E73">
        <w:rPr>
          <w:rFonts w:asciiTheme="minorHAnsi" w:hAnsiTheme="minorHAnsi" w:cstheme="minorHAnsi"/>
          <w:b/>
          <w:bCs/>
        </w:rPr>
        <w:t>Le conseil municipal (ou autre assemblée), après en avoir délibéré :</w:t>
      </w:r>
    </w:p>
    <w:p w14:paraId="645F4082" w14:textId="77777777" w:rsidR="00B21DEB" w:rsidRPr="00461E73" w:rsidRDefault="00B21DEB" w:rsidP="00B21DEB">
      <w:pPr>
        <w:pStyle w:val="Textebrut"/>
        <w:jc w:val="center"/>
        <w:rPr>
          <w:rFonts w:asciiTheme="minorHAnsi" w:hAnsiTheme="minorHAnsi" w:cstheme="minorHAnsi"/>
          <w:b/>
          <w:bCs/>
        </w:rPr>
      </w:pPr>
    </w:p>
    <w:p w14:paraId="353AABD8" w14:textId="77777777" w:rsidR="001308AE" w:rsidRPr="00461E73" w:rsidRDefault="001308AE" w:rsidP="001308AE">
      <w:pPr>
        <w:pStyle w:val="arrte"/>
        <w:spacing w:before="0" w:after="0"/>
        <w:ind w:left="-284" w:firstLine="284"/>
        <w:jc w:val="both"/>
        <w:rPr>
          <w:rFonts w:asciiTheme="minorHAnsi" w:hAnsiTheme="minorHAnsi" w:cstheme="minorHAnsi"/>
          <w:b w:val="0"/>
          <w:spacing w:val="0"/>
          <w:sz w:val="20"/>
          <w:szCs w:val="20"/>
        </w:rPr>
      </w:pPr>
    </w:p>
    <w:p w14:paraId="26DF5789" w14:textId="77777777" w:rsidR="001308AE" w:rsidRPr="00461E73" w:rsidRDefault="001308AE" w:rsidP="001308AE">
      <w:pPr>
        <w:pStyle w:val="articlecontenu"/>
        <w:spacing w:after="0"/>
        <w:ind w:firstLine="0"/>
        <w:rPr>
          <w:rFonts w:asciiTheme="minorHAnsi" w:hAnsiTheme="minorHAnsi" w:cstheme="minorHAnsi"/>
        </w:rPr>
      </w:pPr>
      <w:r w:rsidRPr="00461E73">
        <w:rPr>
          <w:rFonts w:asciiTheme="minorHAnsi" w:hAnsiTheme="minorHAnsi" w:cstheme="minorHAnsi"/>
          <w:b/>
        </w:rPr>
        <w:t>ADOPTE :</w:t>
      </w:r>
      <w:r w:rsidRPr="00461E73">
        <w:rPr>
          <w:rFonts w:asciiTheme="minorHAnsi" w:hAnsiTheme="minorHAnsi" w:cstheme="minorHAnsi"/>
        </w:rPr>
        <w:t xml:space="preserve"> à l’unanimité des présents</w:t>
      </w:r>
    </w:p>
    <w:p w14:paraId="612DE2FB" w14:textId="77777777" w:rsidR="001308AE" w:rsidRPr="00461E73" w:rsidRDefault="001308AE" w:rsidP="001308AE">
      <w:pPr>
        <w:pStyle w:val="articlecontenu"/>
        <w:spacing w:after="0"/>
        <w:ind w:firstLine="0"/>
        <w:rPr>
          <w:rFonts w:asciiTheme="minorHAnsi" w:hAnsiTheme="minorHAnsi" w:cstheme="minorHAnsi"/>
        </w:rPr>
      </w:pPr>
      <w:r w:rsidRPr="00461E73">
        <w:rPr>
          <w:rFonts w:asciiTheme="minorHAnsi" w:hAnsiTheme="minorHAnsi" w:cstheme="minorHAnsi"/>
        </w:rPr>
        <w:t xml:space="preserve">ou </w:t>
      </w:r>
    </w:p>
    <w:p w14:paraId="3869AA93" w14:textId="77777777" w:rsidR="001308AE" w:rsidRPr="00461E73" w:rsidRDefault="001308AE" w:rsidP="001308AE">
      <w:pPr>
        <w:pStyle w:val="articlecontenu"/>
        <w:spacing w:after="0"/>
        <w:ind w:firstLine="0"/>
        <w:rPr>
          <w:rFonts w:asciiTheme="minorHAnsi" w:hAnsiTheme="minorHAnsi" w:cstheme="minorHAnsi"/>
        </w:rPr>
      </w:pPr>
      <w:r w:rsidRPr="00461E73">
        <w:rPr>
          <w:rFonts w:asciiTheme="minorHAnsi" w:hAnsiTheme="minorHAnsi" w:cstheme="minorHAnsi"/>
        </w:rPr>
        <w:t>à…………. voix pour, ...............voix contre,………………..abstentions.</w:t>
      </w:r>
    </w:p>
    <w:p w14:paraId="48C198C0" w14:textId="77777777" w:rsidR="001308AE" w:rsidRPr="00461E73" w:rsidRDefault="001308AE" w:rsidP="001308AE">
      <w:pPr>
        <w:pStyle w:val="articlecontenu"/>
        <w:spacing w:after="0"/>
        <w:ind w:firstLine="0"/>
        <w:rPr>
          <w:rFonts w:asciiTheme="minorHAnsi" w:hAnsiTheme="minorHAnsi" w:cstheme="minorHAnsi"/>
          <w:b/>
        </w:rPr>
      </w:pPr>
      <w:r w:rsidRPr="00461E73">
        <w:rPr>
          <w:rFonts w:asciiTheme="minorHAnsi" w:hAnsiTheme="minorHAnsi" w:cstheme="minorHAnsi"/>
          <w:b/>
        </w:rPr>
        <w:t>la propositions ci-dessus.</w:t>
      </w:r>
    </w:p>
    <w:p w14:paraId="460DE54D" w14:textId="77777777" w:rsidR="001308AE" w:rsidRPr="00461E73" w:rsidRDefault="001308AE" w:rsidP="001308AE">
      <w:pPr>
        <w:pStyle w:val="articlecontenu"/>
        <w:tabs>
          <w:tab w:val="left" w:pos="6379"/>
        </w:tabs>
        <w:spacing w:after="0"/>
        <w:ind w:left="927" w:firstLine="5452"/>
        <w:rPr>
          <w:rFonts w:asciiTheme="minorHAnsi" w:hAnsiTheme="minorHAnsi" w:cstheme="minorHAnsi"/>
        </w:rPr>
      </w:pPr>
      <w:r w:rsidRPr="00461E73">
        <w:rPr>
          <w:rFonts w:asciiTheme="minorHAnsi" w:hAnsiTheme="minorHAnsi" w:cstheme="minorHAnsi"/>
        </w:rPr>
        <w:t>Fait à ………………………………….</w:t>
      </w:r>
    </w:p>
    <w:p w14:paraId="1E2295DD" w14:textId="77777777" w:rsidR="001308AE" w:rsidRPr="00461E73" w:rsidRDefault="001308AE" w:rsidP="001308AE">
      <w:pPr>
        <w:pStyle w:val="articlecontenu"/>
        <w:tabs>
          <w:tab w:val="left" w:pos="6379"/>
        </w:tabs>
        <w:spacing w:after="0"/>
        <w:ind w:firstLine="5452"/>
        <w:rPr>
          <w:rFonts w:asciiTheme="minorHAnsi" w:hAnsiTheme="minorHAnsi" w:cstheme="minorHAnsi"/>
        </w:rPr>
      </w:pPr>
      <w:r w:rsidRPr="00461E73">
        <w:rPr>
          <w:rFonts w:asciiTheme="minorHAnsi" w:hAnsiTheme="minorHAnsi" w:cstheme="minorHAnsi"/>
        </w:rPr>
        <w:tab/>
        <w:t>Le……………………………………….</w:t>
      </w:r>
    </w:p>
    <w:p w14:paraId="2FDBFF6D" w14:textId="77777777" w:rsidR="001308AE" w:rsidRPr="00461E73" w:rsidRDefault="001308AE" w:rsidP="001308AE">
      <w:pPr>
        <w:pStyle w:val="articlecontenu"/>
        <w:tabs>
          <w:tab w:val="left" w:pos="6379"/>
        </w:tabs>
        <w:spacing w:after="0"/>
        <w:ind w:firstLine="5452"/>
        <w:rPr>
          <w:rFonts w:asciiTheme="minorHAnsi" w:hAnsiTheme="minorHAnsi" w:cstheme="minorHAnsi"/>
        </w:rPr>
      </w:pPr>
    </w:p>
    <w:p w14:paraId="25E2BEA8" w14:textId="77777777" w:rsidR="001308AE" w:rsidRPr="00461E73" w:rsidRDefault="001308AE" w:rsidP="001308AE">
      <w:pPr>
        <w:pStyle w:val="articlecontenu"/>
        <w:tabs>
          <w:tab w:val="left" w:pos="6379"/>
        </w:tabs>
        <w:spacing w:after="0"/>
        <w:ind w:firstLine="5452"/>
        <w:rPr>
          <w:rFonts w:asciiTheme="minorHAnsi" w:hAnsiTheme="minorHAnsi" w:cstheme="minorHAnsi"/>
          <w:i/>
        </w:rPr>
      </w:pPr>
      <w:r w:rsidRPr="00461E73">
        <w:rPr>
          <w:rFonts w:asciiTheme="minorHAnsi" w:hAnsiTheme="minorHAnsi" w:cstheme="minorHAnsi"/>
        </w:rPr>
        <w:tab/>
        <w:t xml:space="preserve">Le Maire </w:t>
      </w:r>
      <w:r w:rsidRPr="00461E73">
        <w:rPr>
          <w:rFonts w:asciiTheme="minorHAnsi" w:hAnsiTheme="minorHAnsi" w:cstheme="minorHAnsi"/>
          <w:i/>
        </w:rPr>
        <w:t>(ou le Président)</w:t>
      </w:r>
    </w:p>
    <w:p w14:paraId="06B90681" w14:textId="77777777" w:rsidR="001308AE" w:rsidRPr="00461E73" w:rsidRDefault="001308AE" w:rsidP="001308AE">
      <w:pPr>
        <w:pStyle w:val="articlecontenu"/>
        <w:tabs>
          <w:tab w:val="left" w:pos="6379"/>
        </w:tabs>
        <w:spacing w:after="0"/>
        <w:ind w:firstLine="6663"/>
        <w:rPr>
          <w:rFonts w:asciiTheme="minorHAnsi" w:hAnsiTheme="minorHAnsi" w:cstheme="minorHAnsi"/>
        </w:rPr>
      </w:pPr>
      <w:r w:rsidRPr="00461E73">
        <w:rPr>
          <w:rFonts w:asciiTheme="minorHAnsi" w:hAnsiTheme="minorHAnsi" w:cstheme="minorHAnsi"/>
          <w:i/>
        </w:rPr>
        <w:t>(Prénom-Nom)</w:t>
      </w:r>
    </w:p>
    <w:p w14:paraId="033B43AE" w14:textId="77777777" w:rsidR="001308AE" w:rsidRPr="00461E73" w:rsidRDefault="001308AE" w:rsidP="001308AE">
      <w:pPr>
        <w:pStyle w:val="articlecontenu"/>
        <w:tabs>
          <w:tab w:val="left" w:pos="5103"/>
        </w:tabs>
        <w:spacing w:after="0"/>
        <w:ind w:firstLine="0"/>
        <w:rPr>
          <w:rFonts w:asciiTheme="minorHAnsi" w:hAnsiTheme="minorHAnsi" w:cstheme="minorHAnsi"/>
        </w:rPr>
      </w:pPr>
    </w:p>
    <w:p w14:paraId="13A02243" w14:textId="77777777" w:rsidR="001308AE" w:rsidRPr="00461E73" w:rsidRDefault="001308AE" w:rsidP="001308AE">
      <w:pPr>
        <w:pStyle w:val="articlecontenu"/>
        <w:tabs>
          <w:tab w:val="left" w:pos="5103"/>
        </w:tabs>
        <w:spacing w:after="0"/>
        <w:ind w:firstLine="0"/>
        <w:rPr>
          <w:rFonts w:asciiTheme="minorHAnsi" w:hAnsiTheme="minorHAnsi" w:cstheme="minorHAnsi"/>
        </w:rPr>
      </w:pPr>
      <w:r w:rsidRPr="00461E73">
        <w:rPr>
          <w:rFonts w:asciiTheme="minorHAnsi" w:hAnsiTheme="minorHAnsi" w:cstheme="minorHAnsi"/>
        </w:rPr>
        <w:t xml:space="preserve">Publié le…………………………. </w:t>
      </w:r>
    </w:p>
    <w:p w14:paraId="014F12BA" w14:textId="77777777" w:rsidR="001308AE" w:rsidRPr="00461E73" w:rsidRDefault="001308AE" w:rsidP="001308AE">
      <w:pPr>
        <w:pStyle w:val="articlecontenu"/>
        <w:tabs>
          <w:tab w:val="left" w:pos="5103"/>
        </w:tabs>
        <w:spacing w:after="0"/>
        <w:ind w:firstLine="0"/>
        <w:rPr>
          <w:rFonts w:asciiTheme="minorHAnsi" w:hAnsiTheme="minorHAnsi" w:cstheme="minorHAnsi"/>
        </w:rPr>
      </w:pPr>
    </w:p>
    <w:p w14:paraId="518E1E65" w14:textId="77777777" w:rsidR="001308AE" w:rsidRPr="00461E73" w:rsidRDefault="001308AE" w:rsidP="001308AE">
      <w:pPr>
        <w:jc w:val="both"/>
        <w:rPr>
          <w:rFonts w:asciiTheme="minorHAnsi" w:hAnsiTheme="minorHAnsi" w:cstheme="minorHAnsi"/>
        </w:rPr>
      </w:pPr>
    </w:p>
    <w:p w14:paraId="5430E4B4" w14:textId="77777777" w:rsidR="001308AE" w:rsidRPr="00461E73" w:rsidRDefault="001308AE" w:rsidP="001308AE">
      <w:pPr>
        <w:tabs>
          <w:tab w:val="left" w:pos="708"/>
        </w:tabs>
        <w:suppressAutoHyphens/>
        <w:ind w:right="109"/>
        <w:jc w:val="both"/>
        <w:rPr>
          <w:rFonts w:asciiTheme="minorHAnsi" w:eastAsia="Trebuchet MS" w:hAnsiTheme="minorHAnsi" w:cstheme="minorHAnsi"/>
          <w:color w:val="000000"/>
          <w:kern w:val="1"/>
          <w:lang w:eastAsia="ar-SA"/>
        </w:rPr>
      </w:pPr>
      <w:r w:rsidRPr="00461E73">
        <w:rPr>
          <w:rFonts w:asciiTheme="minorHAnsi" w:eastAsia="Trebuchet MS" w:hAnsiTheme="minorHAnsi" w:cstheme="minorHAnsi"/>
          <w:color w:val="000000"/>
          <w:kern w:val="1"/>
          <w:lang w:eastAsia="ar-SA"/>
        </w:rPr>
        <w:t>Pour transmission :</w:t>
      </w:r>
    </w:p>
    <w:p w14:paraId="72C2B4CA" w14:textId="77777777" w:rsidR="001308AE" w:rsidRPr="00461E73" w:rsidRDefault="001308AE" w:rsidP="001308AE">
      <w:pPr>
        <w:pStyle w:val="Paragraphedeliste"/>
        <w:numPr>
          <w:ilvl w:val="0"/>
          <w:numId w:val="13"/>
        </w:numPr>
        <w:tabs>
          <w:tab w:val="left" w:pos="708"/>
        </w:tabs>
        <w:suppressAutoHyphens/>
        <w:ind w:right="109"/>
        <w:jc w:val="both"/>
        <w:rPr>
          <w:rFonts w:asciiTheme="minorHAnsi" w:eastAsia="Trebuchet MS" w:hAnsiTheme="minorHAnsi" w:cstheme="minorHAnsi"/>
          <w:color w:val="000000"/>
          <w:kern w:val="1"/>
          <w:lang w:eastAsia="ar-SA"/>
        </w:rPr>
      </w:pPr>
      <w:r w:rsidRPr="00461E73">
        <w:rPr>
          <w:rFonts w:asciiTheme="minorHAnsi" w:eastAsia="Trebuchet MS" w:hAnsiTheme="minorHAnsi" w:cstheme="minorHAnsi"/>
          <w:color w:val="000000"/>
          <w:kern w:val="1"/>
          <w:lang w:eastAsia="ar-SA"/>
        </w:rPr>
        <w:t>Représentant de l’Etat</w:t>
      </w:r>
    </w:p>
    <w:p w14:paraId="329E9CB3" w14:textId="77777777" w:rsidR="001308AE" w:rsidRPr="00461E73" w:rsidRDefault="001308AE" w:rsidP="001308AE">
      <w:pPr>
        <w:pStyle w:val="Paragraphedeliste"/>
        <w:numPr>
          <w:ilvl w:val="0"/>
          <w:numId w:val="13"/>
        </w:numPr>
        <w:tabs>
          <w:tab w:val="left" w:pos="708"/>
        </w:tabs>
        <w:suppressAutoHyphens/>
        <w:ind w:right="109"/>
        <w:jc w:val="both"/>
        <w:rPr>
          <w:rFonts w:asciiTheme="minorHAnsi" w:eastAsia="Trebuchet MS" w:hAnsiTheme="minorHAnsi" w:cstheme="minorHAnsi"/>
          <w:color w:val="000000"/>
          <w:kern w:val="1"/>
          <w:lang w:eastAsia="ar-SA"/>
        </w:rPr>
      </w:pPr>
      <w:r w:rsidRPr="00461E73">
        <w:rPr>
          <w:rFonts w:asciiTheme="minorHAnsi" w:eastAsia="Trebuchet MS" w:hAnsiTheme="minorHAnsi" w:cstheme="minorHAnsi"/>
          <w:color w:val="000000"/>
          <w:kern w:val="1"/>
          <w:lang w:eastAsia="ar-SA"/>
        </w:rPr>
        <w:t>Au Centre de gestion des Hautes-Alpes</w:t>
      </w:r>
    </w:p>
    <w:p w14:paraId="09EE477D" w14:textId="77777777" w:rsidR="00C96605" w:rsidRPr="00461E73" w:rsidRDefault="001308AE" w:rsidP="001308AE">
      <w:pPr>
        <w:pStyle w:val="Textebrut"/>
        <w:jc w:val="both"/>
        <w:rPr>
          <w:rFonts w:asciiTheme="minorHAnsi" w:hAnsiTheme="minorHAnsi" w:cstheme="minorHAnsi"/>
          <w:highlight w:val="yellow"/>
        </w:rPr>
      </w:pPr>
      <w:r w:rsidRPr="00461E73">
        <w:rPr>
          <w:rFonts w:asciiTheme="minorHAnsi" w:eastAsia="Trebuchet MS" w:hAnsiTheme="minorHAnsi" w:cstheme="minorHAnsi"/>
          <w:color w:val="000000"/>
          <w:kern w:val="1"/>
          <w:lang w:eastAsia="ar-SA"/>
        </w:rPr>
        <w:t>Le</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i/>
          <w:color w:val="000000"/>
          <w:spacing w:val="-1"/>
          <w:kern w:val="1"/>
          <w:lang w:eastAsia="ar-SA"/>
        </w:rPr>
        <w:t>Maire/ Président</w:t>
      </w:r>
      <w:r w:rsidRPr="00461E73">
        <w:rPr>
          <w:rFonts w:asciiTheme="minorHAnsi" w:eastAsia="Trebuchet MS" w:hAnsiTheme="minorHAnsi" w:cstheme="minorHAnsi"/>
          <w:color w:val="000000"/>
          <w:spacing w:val="4"/>
          <w:kern w:val="1"/>
          <w:lang w:eastAsia="ar-SA"/>
        </w:rPr>
        <w:t xml:space="preserve"> </w:t>
      </w:r>
      <w:r w:rsidRPr="00461E73">
        <w:rPr>
          <w:rFonts w:asciiTheme="minorHAnsi" w:eastAsia="Trebuchet MS" w:hAnsiTheme="minorHAnsi" w:cstheme="minorHAnsi"/>
          <w:color w:val="000000"/>
          <w:spacing w:val="-1"/>
          <w:kern w:val="1"/>
          <w:lang w:eastAsia="ar-SA"/>
        </w:rPr>
        <w:t>i</w:t>
      </w:r>
      <w:r w:rsidRPr="00461E73">
        <w:rPr>
          <w:rFonts w:asciiTheme="minorHAnsi" w:eastAsia="Trebuchet MS" w:hAnsiTheme="minorHAnsi" w:cstheme="minorHAnsi"/>
          <w:color w:val="000000"/>
          <w:kern w:val="1"/>
          <w:lang w:eastAsia="ar-SA"/>
        </w:rPr>
        <w:t>nf</w:t>
      </w:r>
      <w:r w:rsidRPr="00461E73">
        <w:rPr>
          <w:rFonts w:asciiTheme="minorHAnsi" w:eastAsia="Trebuchet MS" w:hAnsiTheme="minorHAnsi" w:cstheme="minorHAnsi"/>
          <w:color w:val="000000"/>
          <w:spacing w:val="-1"/>
          <w:kern w:val="1"/>
          <w:lang w:eastAsia="ar-SA"/>
        </w:rPr>
        <w:t>orm</w:t>
      </w:r>
      <w:r w:rsidRPr="00461E73">
        <w:rPr>
          <w:rFonts w:asciiTheme="minorHAnsi" w:eastAsia="Trebuchet MS" w:hAnsiTheme="minorHAnsi" w:cstheme="minorHAnsi"/>
          <w:color w:val="000000"/>
          <w:kern w:val="1"/>
          <w:lang w:eastAsia="ar-SA"/>
        </w:rPr>
        <w:t>e</w:t>
      </w:r>
      <w:r w:rsidRPr="00461E73">
        <w:rPr>
          <w:rFonts w:asciiTheme="minorHAnsi" w:eastAsia="Trebuchet MS" w:hAnsiTheme="minorHAnsi" w:cstheme="minorHAnsi"/>
          <w:color w:val="000000"/>
          <w:spacing w:val="4"/>
          <w:kern w:val="1"/>
          <w:lang w:eastAsia="ar-SA"/>
        </w:rPr>
        <w:t xml:space="preserve"> </w:t>
      </w:r>
      <w:r w:rsidRPr="00461E73">
        <w:rPr>
          <w:rFonts w:asciiTheme="minorHAnsi" w:eastAsia="Trebuchet MS" w:hAnsiTheme="minorHAnsi" w:cstheme="minorHAnsi"/>
          <w:color w:val="000000"/>
          <w:kern w:val="1"/>
          <w:lang w:eastAsia="ar-SA"/>
        </w:rPr>
        <w:t>que</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spacing w:val="-1"/>
          <w:kern w:val="1"/>
          <w:lang w:eastAsia="ar-SA"/>
        </w:rPr>
        <w:t>l</w:t>
      </w:r>
      <w:r w:rsidRPr="00461E73">
        <w:rPr>
          <w:rFonts w:asciiTheme="minorHAnsi" w:eastAsia="Trebuchet MS" w:hAnsiTheme="minorHAnsi" w:cstheme="minorHAnsi"/>
          <w:color w:val="000000"/>
          <w:kern w:val="1"/>
          <w:lang w:eastAsia="ar-SA"/>
        </w:rPr>
        <w:t>a</w:t>
      </w:r>
      <w:r w:rsidRPr="00461E73">
        <w:rPr>
          <w:rFonts w:asciiTheme="minorHAnsi" w:eastAsia="Trebuchet MS" w:hAnsiTheme="minorHAnsi" w:cstheme="minorHAnsi"/>
          <w:color w:val="000000"/>
          <w:spacing w:val="1"/>
          <w:kern w:val="1"/>
          <w:lang w:eastAsia="ar-SA"/>
        </w:rPr>
        <w:t xml:space="preserve"> </w:t>
      </w:r>
      <w:r w:rsidRPr="00461E73">
        <w:rPr>
          <w:rFonts w:asciiTheme="minorHAnsi" w:eastAsia="Trebuchet MS" w:hAnsiTheme="minorHAnsi" w:cstheme="minorHAnsi"/>
          <w:color w:val="000000"/>
          <w:kern w:val="1"/>
          <w:lang w:eastAsia="ar-SA"/>
        </w:rPr>
        <w:t>p</w:t>
      </w:r>
      <w:r w:rsidRPr="00461E73">
        <w:rPr>
          <w:rFonts w:asciiTheme="minorHAnsi" w:eastAsia="Trebuchet MS" w:hAnsiTheme="minorHAnsi" w:cstheme="minorHAnsi"/>
          <w:color w:val="000000"/>
          <w:spacing w:val="-1"/>
          <w:kern w:val="1"/>
          <w:lang w:eastAsia="ar-SA"/>
        </w:rPr>
        <w:t>r</w:t>
      </w:r>
      <w:r w:rsidRPr="00461E73">
        <w:rPr>
          <w:rFonts w:asciiTheme="minorHAnsi" w:eastAsia="Trebuchet MS" w:hAnsiTheme="minorHAnsi" w:cstheme="minorHAnsi"/>
          <w:color w:val="000000"/>
          <w:kern w:val="1"/>
          <w:lang w:eastAsia="ar-SA"/>
        </w:rPr>
        <w:t>é</w:t>
      </w:r>
      <w:r w:rsidRPr="00461E73">
        <w:rPr>
          <w:rFonts w:asciiTheme="minorHAnsi" w:eastAsia="Trebuchet MS" w:hAnsiTheme="minorHAnsi" w:cstheme="minorHAnsi"/>
          <w:color w:val="000000"/>
          <w:spacing w:val="-1"/>
          <w:kern w:val="1"/>
          <w:lang w:eastAsia="ar-SA"/>
        </w:rPr>
        <w:t>s</w:t>
      </w:r>
      <w:r w:rsidRPr="00461E73">
        <w:rPr>
          <w:rFonts w:asciiTheme="minorHAnsi" w:eastAsia="Trebuchet MS" w:hAnsiTheme="minorHAnsi" w:cstheme="minorHAnsi"/>
          <w:color w:val="000000"/>
          <w:kern w:val="1"/>
          <w:lang w:eastAsia="ar-SA"/>
        </w:rPr>
        <w:t>ente</w:t>
      </w:r>
      <w:r w:rsidRPr="00461E73">
        <w:rPr>
          <w:rFonts w:asciiTheme="minorHAnsi" w:eastAsia="Trebuchet MS" w:hAnsiTheme="minorHAnsi" w:cstheme="minorHAnsi"/>
          <w:color w:val="000000"/>
          <w:spacing w:val="5"/>
          <w:kern w:val="1"/>
          <w:lang w:eastAsia="ar-SA"/>
        </w:rPr>
        <w:t xml:space="preserve"> </w:t>
      </w:r>
      <w:r w:rsidRPr="00461E73">
        <w:rPr>
          <w:rFonts w:asciiTheme="minorHAnsi" w:eastAsia="Trebuchet MS" w:hAnsiTheme="minorHAnsi" w:cstheme="minorHAnsi"/>
          <w:color w:val="000000"/>
          <w:kern w:val="1"/>
          <w:lang w:eastAsia="ar-SA"/>
        </w:rPr>
        <w:t>dé</w:t>
      </w:r>
      <w:r w:rsidRPr="00461E73">
        <w:rPr>
          <w:rFonts w:asciiTheme="minorHAnsi" w:eastAsia="Trebuchet MS" w:hAnsiTheme="minorHAnsi" w:cstheme="minorHAnsi"/>
          <w:color w:val="000000"/>
          <w:spacing w:val="-1"/>
          <w:kern w:val="1"/>
          <w:lang w:eastAsia="ar-SA"/>
        </w:rPr>
        <w:t>li</w:t>
      </w:r>
      <w:r w:rsidRPr="00461E73">
        <w:rPr>
          <w:rFonts w:asciiTheme="minorHAnsi" w:eastAsia="Trebuchet MS" w:hAnsiTheme="minorHAnsi" w:cstheme="minorHAnsi"/>
          <w:color w:val="000000"/>
          <w:kern w:val="1"/>
          <w:lang w:eastAsia="ar-SA"/>
        </w:rPr>
        <w:t>bé</w:t>
      </w:r>
      <w:r w:rsidRPr="00461E73">
        <w:rPr>
          <w:rFonts w:asciiTheme="minorHAnsi" w:eastAsia="Trebuchet MS" w:hAnsiTheme="minorHAnsi" w:cstheme="minorHAnsi"/>
          <w:color w:val="000000"/>
          <w:spacing w:val="2"/>
          <w:kern w:val="1"/>
          <w:lang w:eastAsia="ar-SA"/>
        </w:rPr>
        <w:t>r</w:t>
      </w:r>
      <w:r w:rsidRPr="00461E73">
        <w:rPr>
          <w:rFonts w:asciiTheme="minorHAnsi" w:eastAsia="Trebuchet MS" w:hAnsiTheme="minorHAnsi" w:cstheme="minorHAnsi"/>
          <w:color w:val="000000"/>
          <w:spacing w:val="-1"/>
          <w:kern w:val="1"/>
          <w:lang w:eastAsia="ar-SA"/>
        </w:rPr>
        <w:t>a</w:t>
      </w:r>
      <w:r w:rsidRPr="00461E73">
        <w:rPr>
          <w:rFonts w:asciiTheme="minorHAnsi" w:eastAsia="Trebuchet MS" w:hAnsiTheme="minorHAnsi" w:cstheme="minorHAnsi"/>
          <w:color w:val="000000"/>
          <w:kern w:val="1"/>
          <w:lang w:eastAsia="ar-SA"/>
        </w:rPr>
        <w:t>t</w:t>
      </w:r>
      <w:r w:rsidRPr="00461E73">
        <w:rPr>
          <w:rFonts w:asciiTheme="minorHAnsi" w:eastAsia="Trebuchet MS" w:hAnsiTheme="minorHAnsi" w:cstheme="minorHAnsi"/>
          <w:color w:val="000000"/>
          <w:spacing w:val="-1"/>
          <w:kern w:val="1"/>
          <w:lang w:eastAsia="ar-SA"/>
        </w:rPr>
        <w:t>io</w:t>
      </w:r>
      <w:r w:rsidRPr="00461E73">
        <w:rPr>
          <w:rFonts w:asciiTheme="minorHAnsi" w:eastAsia="Trebuchet MS" w:hAnsiTheme="minorHAnsi" w:cstheme="minorHAnsi"/>
          <w:color w:val="000000"/>
          <w:kern w:val="1"/>
          <w:lang w:eastAsia="ar-SA"/>
        </w:rPr>
        <w:t>n</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peut</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f</w:t>
      </w:r>
      <w:r w:rsidRPr="00461E73">
        <w:rPr>
          <w:rFonts w:asciiTheme="minorHAnsi" w:eastAsia="Trebuchet MS" w:hAnsiTheme="minorHAnsi" w:cstheme="minorHAnsi"/>
          <w:color w:val="000000"/>
          <w:spacing w:val="-1"/>
          <w:kern w:val="1"/>
          <w:lang w:eastAsia="ar-SA"/>
        </w:rPr>
        <w:t>air</w:t>
      </w:r>
      <w:r w:rsidRPr="00461E73">
        <w:rPr>
          <w:rFonts w:asciiTheme="minorHAnsi" w:eastAsia="Trebuchet MS" w:hAnsiTheme="minorHAnsi" w:cstheme="minorHAnsi"/>
          <w:color w:val="000000"/>
          <w:kern w:val="1"/>
          <w:lang w:eastAsia="ar-SA"/>
        </w:rPr>
        <w:t>e</w:t>
      </w:r>
      <w:r w:rsidRPr="00461E73">
        <w:rPr>
          <w:rFonts w:asciiTheme="minorHAnsi" w:eastAsia="Trebuchet MS" w:hAnsiTheme="minorHAnsi" w:cstheme="minorHAnsi"/>
          <w:color w:val="000000"/>
          <w:spacing w:val="4"/>
          <w:kern w:val="1"/>
          <w:lang w:eastAsia="ar-SA"/>
        </w:rPr>
        <w:t xml:space="preserve"> </w:t>
      </w:r>
      <w:r w:rsidRPr="00461E73">
        <w:rPr>
          <w:rFonts w:asciiTheme="minorHAnsi" w:eastAsia="Trebuchet MS" w:hAnsiTheme="minorHAnsi" w:cstheme="minorHAnsi"/>
          <w:color w:val="000000"/>
          <w:spacing w:val="-1"/>
          <w:kern w:val="1"/>
          <w:lang w:eastAsia="ar-SA"/>
        </w:rPr>
        <w:t>l</w:t>
      </w:r>
      <w:r w:rsidRPr="00461E73">
        <w:rPr>
          <w:rFonts w:asciiTheme="minorHAnsi" w:eastAsia="Trebuchet MS" w:hAnsiTheme="minorHAnsi" w:cstheme="minorHAnsi"/>
          <w:color w:val="000000"/>
          <w:spacing w:val="1"/>
          <w:kern w:val="1"/>
          <w:lang w:eastAsia="ar-SA"/>
        </w:rPr>
        <w:t>’</w:t>
      </w:r>
      <w:r w:rsidRPr="00461E73">
        <w:rPr>
          <w:rFonts w:asciiTheme="minorHAnsi" w:eastAsia="Trebuchet MS" w:hAnsiTheme="minorHAnsi" w:cstheme="minorHAnsi"/>
          <w:color w:val="000000"/>
          <w:spacing w:val="-1"/>
          <w:kern w:val="1"/>
          <w:lang w:eastAsia="ar-SA"/>
        </w:rPr>
        <w:t>o</w:t>
      </w:r>
      <w:r w:rsidRPr="00461E73">
        <w:rPr>
          <w:rFonts w:asciiTheme="minorHAnsi" w:eastAsia="Trebuchet MS" w:hAnsiTheme="minorHAnsi" w:cstheme="minorHAnsi"/>
          <w:color w:val="000000"/>
          <w:kern w:val="1"/>
          <w:lang w:eastAsia="ar-SA"/>
        </w:rPr>
        <w:t>b</w:t>
      </w:r>
      <w:r w:rsidRPr="00461E73">
        <w:rPr>
          <w:rFonts w:asciiTheme="minorHAnsi" w:eastAsia="Trebuchet MS" w:hAnsiTheme="minorHAnsi" w:cstheme="minorHAnsi"/>
          <w:color w:val="000000"/>
          <w:spacing w:val="1"/>
          <w:kern w:val="1"/>
          <w:lang w:eastAsia="ar-SA"/>
        </w:rPr>
        <w:t>j</w:t>
      </w:r>
      <w:r w:rsidRPr="00461E73">
        <w:rPr>
          <w:rFonts w:asciiTheme="minorHAnsi" w:eastAsia="Trebuchet MS" w:hAnsiTheme="minorHAnsi" w:cstheme="minorHAnsi"/>
          <w:color w:val="000000"/>
          <w:kern w:val="1"/>
          <w:lang w:eastAsia="ar-SA"/>
        </w:rPr>
        <w:t>et</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d</w:t>
      </w:r>
      <w:r w:rsidRPr="00461E73">
        <w:rPr>
          <w:rFonts w:asciiTheme="minorHAnsi" w:eastAsia="Trebuchet MS" w:hAnsiTheme="minorHAnsi" w:cstheme="minorHAnsi"/>
          <w:color w:val="000000"/>
          <w:spacing w:val="1"/>
          <w:kern w:val="1"/>
          <w:lang w:eastAsia="ar-SA"/>
        </w:rPr>
        <w:t>’</w:t>
      </w:r>
      <w:r w:rsidRPr="00461E73">
        <w:rPr>
          <w:rFonts w:asciiTheme="minorHAnsi" w:eastAsia="Trebuchet MS" w:hAnsiTheme="minorHAnsi" w:cstheme="minorHAnsi"/>
          <w:color w:val="000000"/>
          <w:kern w:val="1"/>
          <w:lang w:eastAsia="ar-SA"/>
        </w:rPr>
        <w:t>un</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spacing w:val="-3"/>
          <w:kern w:val="1"/>
          <w:lang w:eastAsia="ar-SA"/>
        </w:rPr>
        <w:t>r</w:t>
      </w:r>
      <w:r w:rsidRPr="00461E73">
        <w:rPr>
          <w:rFonts w:asciiTheme="minorHAnsi" w:eastAsia="Trebuchet MS" w:hAnsiTheme="minorHAnsi" w:cstheme="minorHAnsi"/>
          <w:color w:val="000000"/>
          <w:kern w:val="1"/>
          <w:lang w:eastAsia="ar-SA"/>
        </w:rPr>
        <w:t>e</w:t>
      </w:r>
      <w:r w:rsidRPr="00461E73">
        <w:rPr>
          <w:rFonts w:asciiTheme="minorHAnsi" w:eastAsia="Trebuchet MS" w:hAnsiTheme="minorHAnsi" w:cstheme="minorHAnsi"/>
          <w:color w:val="000000"/>
          <w:spacing w:val="-1"/>
          <w:kern w:val="1"/>
          <w:lang w:eastAsia="ar-SA"/>
        </w:rPr>
        <w:t>co</w:t>
      </w:r>
      <w:r w:rsidRPr="00461E73">
        <w:rPr>
          <w:rFonts w:asciiTheme="minorHAnsi" w:eastAsia="Trebuchet MS" w:hAnsiTheme="minorHAnsi" w:cstheme="minorHAnsi"/>
          <w:color w:val="000000"/>
          <w:kern w:val="1"/>
          <w:lang w:eastAsia="ar-SA"/>
        </w:rPr>
        <w:t>u</w:t>
      </w:r>
      <w:r w:rsidRPr="00461E73">
        <w:rPr>
          <w:rFonts w:asciiTheme="minorHAnsi" w:eastAsia="Trebuchet MS" w:hAnsiTheme="minorHAnsi" w:cstheme="minorHAnsi"/>
          <w:color w:val="000000"/>
          <w:spacing w:val="-1"/>
          <w:kern w:val="1"/>
          <w:lang w:eastAsia="ar-SA"/>
        </w:rPr>
        <w:t>r</w:t>
      </w:r>
      <w:r w:rsidRPr="00461E73">
        <w:rPr>
          <w:rFonts w:asciiTheme="minorHAnsi" w:eastAsia="Trebuchet MS" w:hAnsiTheme="minorHAnsi" w:cstheme="minorHAnsi"/>
          <w:color w:val="000000"/>
          <w:kern w:val="1"/>
          <w:lang w:eastAsia="ar-SA"/>
        </w:rPr>
        <w:t>s</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p</w:t>
      </w:r>
      <w:r w:rsidRPr="00461E73">
        <w:rPr>
          <w:rFonts w:asciiTheme="minorHAnsi" w:eastAsia="Trebuchet MS" w:hAnsiTheme="minorHAnsi" w:cstheme="minorHAnsi"/>
          <w:color w:val="000000"/>
          <w:spacing w:val="-1"/>
          <w:kern w:val="1"/>
          <w:lang w:eastAsia="ar-SA"/>
        </w:rPr>
        <w:t>o</w:t>
      </w:r>
      <w:r w:rsidRPr="00461E73">
        <w:rPr>
          <w:rFonts w:asciiTheme="minorHAnsi" w:eastAsia="Trebuchet MS" w:hAnsiTheme="minorHAnsi" w:cstheme="minorHAnsi"/>
          <w:color w:val="000000"/>
          <w:kern w:val="1"/>
          <w:lang w:eastAsia="ar-SA"/>
        </w:rPr>
        <w:t>ur</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spacing w:val="1"/>
          <w:kern w:val="1"/>
          <w:lang w:eastAsia="ar-SA"/>
        </w:rPr>
        <w:t>ex</w:t>
      </w:r>
      <w:r w:rsidRPr="00461E73">
        <w:rPr>
          <w:rFonts w:asciiTheme="minorHAnsi" w:eastAsia="Trebuchet MS" w:hAnsiTheme="minorHAnsi" w:cstheme="minorHAnsi"/>
          <w:color w:val="000000"/>
          <w:spacing w:val="-1"/>
          <w:kern w:val="1"/>
          <w:lang w:eastAsia="ar-SA"/>
        </w:rPr>
        <w:t>c</w:t>
      </w:r>
      <w:r w:rsidRPr="00461E73">
        <w:rPr>
          <w:rFonts w:asciiTheme="minorHAnsi" w:eastAsia="Trebuchet MS" w:hAnsiTheme="minorHAnsi" w:cstheme="minorHAnsi"/>
          <w:color w:val="000000"/>
          <w:kern w:val="1"/>
          <w:lang w:eastAsia="ar-SA"/>
        </w:rPr>
        <w:t>ès</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de</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p</w:t>
      </w:r>
      <w:r w:rsidRPr="00461E73">
        <w:rPr>
          <w:rFonts w:asciiTheme="minorHAnsi" w:eastAsia="Trebuchet MS" w:hAnsiTheme="minorHAnsi" w:cstheme="minorHAnsi"/>
          <w:color w:val="000000"/>
          <w:spacing w:val="-1"/>
          <w:kern w:val="1"/>
          <w:lang w:eastAsia="ar-SA"/>
        </w:rPr>
        <w:t>o</w:t>
      </w:r>
      <w:r w:rsidRPr="00461E73">
        <w:rPr>
          <w:rFonts w:asciiTheme="minorHAnsi" w:eastAsia="Trebuchet MS" w:hAnsiTheme="minorHAnsi" w:cstheme="minorHAnsi"/>
          <w:color w:val="000000"/>
          <w:kern w:val="1"/>
          <w:lang w:eastAsia="ar-SA"/>
        </w:rPr>
        <w:t>uv</w:t>
      </w:r>
      <w:r w:rsidRPr="00461E73">
        <w:rPr>
          <w:rFonts w:asciiTheme="minorHAnsi" w:eastAsia="Trebuchet MS" w:hAnsiTheme="minorHAnsi" w:cstheme="minorHAnsi"/>
          <w:color w:val="000000"/>
          <w:spacing w:val="-1"/>
          <w:kern w:val="1"/>
          <w:lang w:eastAsia="ar-SA"/>
        </w:rPr>
        <w:t>oi</w:t>
      </w:r>
      <w:r w:rsidRPr="00461E73">
        <w:rPr>
          <w:rFonts w:asciiTheme="minorHAnsi" w:eastAsia="Trebuchet MS" w:hAnsiTheme="minorHAnsi" w:cstheme="minorHAnsi"/>
          <w:color w:val="000000"/>
          <w:kern w:val="1"/>
          <w:lang w:eastAsia="ar-SA"/>
        </w:rPr>
        <w:t>r</w:t>
      </w:r>
      <w:r w:rsidRPr="00461E73">
        <w:rPr>
          <w:rFonts w:asciiTheme="minorHAnsi" w:eastAsia="Trebuchet MS" w:hAnsiTheme="minorHAnsi" w:cstheme="minorHAnsi"/>
          <w:color w:val="000000"/>
          <w:spacing w:val="5"/>
          <w:kern w:val="1"/>
          <w:lang w:eastAsia="ar-SA"/>
        </w:rPr>
        <w:t xml:space="preserve"> </w:t>
      </w:r>
      <w:r w:rsidRPr="00461E73">
        <w:rPr>
          <w:rFonts w:asciiTheme="minorHAnsi" w:eastAsia="Trebuchet MS" w:hAnsiTheme="minorHAnsi" w:cstheme="minorHAnsi"/>
          <w:color w:val="000000"/>
          <w:kern w:val="1"/>
          <w:lang w:eastAsia="ar-SA"/>
        </w:rPr>
        <w:t>dev</w:t>
      </w:r>
      <w:r w:rsidRPr="00461E73">
        <w:rPr>
          <w:rFonts w:asciiTheme="minorHAnsi" w:eastAsia="Trebuchet MS" w:hAnsiTheme="minorHAnsi" w:cstheme="minorHAnsi"/>
          <w:color w:val="000000"/>
          <w:spacing w:val="-1"/>
          <w:kern w:val="1"/>
          <w:lang w:eastAsia="ar-SA"/>
        </w:rPr>
        <w:t>a</w:t>
      </w:r>
      <w:r w:rsidRPr="00461E73">
        <w:rPr>
          <w:rFonts w:asciiTheme="minorHAnsi" w:eastAsia="Trebuchet MS" w:hAnsiTheme="minorHAnsi" w:cstheme="minorHAnsi"/>
          <w:color w:val="000000"/>
          <w:kern w:val="1"/>
          <w:lang w:eastAsia="ar-SA"/>
        </w:rPr>
        <w:t>nt</w:t>
      </w:r>
      <w:r w:rsidRPr="00461E73">
        <w:rPr>
          <w:rFonts w:asciiTheme="minorHAnsi" w:hAnsiTheme="minorHAnsi" w:cstheme="minorHAnsi"/>
          <w:color w:val="000000"/>
          <w:kern w:val="1"/>
          <w:lang w:eastAsia="ar-SA"/>
        </w:rPr>
        <w:t xml:space="preserve"> </w:t>
      </w:r>
      <w:r w:rsidRPr="00461E73">
        <w:rPr>
          <w:rFonts w:asciiTheme="minorHAnsi" w:eastAsia="Trebuchet MS" w:hAnsiTheme="minorHAnsi" w:cstheme="minorHAnsi"/>
          <w:color w:val="000000"/>
          <w:spacing w:val="-1"/>
          <w:kern w:val="1"/>
          <w:lang w:eastAsia="ar-SA"/>
        </w:rPr>
        <w:t>l</w:t>
      </w:r>
      <w:r w:rsidRPr="00461E73">
        <w:rPr>
          <w:rFonts w:asciiTheme="minorHAnsi" w:eastAsia="Trebuchet MS" w:hAnsiTheme="minorHAnsi" w:cstheme="minorHAnsi"/>
          <w:color w:val="000000"/>
          <w:kern w:val="1"/>
          <w:lang w:eastAsia="ar-SA"/>
        </w:rPr>
        <w:t>e</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spacing w:val="1"/>
          <w:kern w:val="1"/>
          <w:lang w:eastAsia="ar-SA"/>
        </w:rPr>
        <w:t>T</w:t>
      </w:r>
      <w:r w:rsidRPr="00461E73">
        <w:rPr>
          <w:rFonts w:asciiTheme="minorHAnsi" w:eastAsia="Trebuchet MS" w:hAnsiTheme="minorHAnsi" w:cstheme="minorHAnsi"/>
          <w:color w:val="000000"/>
          <w:spacing w:val="-1"/>
          <w:kern w:val="1"/>
          <w:lang w:eastAsia="ar-SA"/>
        </w:rPr>
        <w:t>ri</w:t>
      </w:r>
      <w:r w:rsidRPr="00461E73">
        <w:rPr>
          <w:rFonts w:asciiTheme="minorHAnsi" w:eastAsia="Trebuchet MS" w:hAnsiTheme="minorHAnsi" w:cstheme="minorHAnsi"/>
          <w:color w:val="000000"/>
          <w:kern w:val="1"/>
          <w:lang w:eastAsia="ar-SA"/>
        </w:rPr>
        <w:t>bun</w:t>
      </w:r>
      <w:r w:rsidRPr="00461E73">
        <w:rPr>
          <w:rFonts w:asciiTheme="minorHAnsi" w:eastAsia="Trebuchet MS" w:hAnsiTheme="minorHAnsi" w:cstheme="minorHAnsi"/>
          <w:color w:val="000000"/>
          <w:spacing w:val="-1"/>
          <w:kern w:val="1"/>
          <w:lang w:eastAsia="ar-SA"/>
        </w:rPr>
        <w:t>a</w:t>
      </w:r>
      <w:r w:rsidRPr="00461E73">
        <w:rPr>
          <w:rFonts w:asciiTheme="minorHAnsi" w:eastAsia="Trebuchet MS" w:hAnsiTheme="minorHAnsi" w:cstheme="minorHAnsi"/>
          <w:color w:val="000000"/>
          <w:kern w:val="1"/>
          <w:lang w:eastAsia="ar-SA"/>
        </w:rPr>
        <w:t>l</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spacing w:val="-1"/>
          <w:kern w:val="1"/>
          <w:lang w:eastAsia="ar-SA"/>
        </w:rPr>
        <w:t>A</w:t>
      </w:r>
      <w:r w:rsidRPr="00461E73">
        <w:rPr>
          <w:rFonts w:asciiTheme="minorHAnsi" w:eastAsia="Trebuchet MS" w:hAnsiTheme="minorHAnsi" w:cstheme="minorHAnsi"/>
          <w:color w:val="000000"/>
          <w:kern w:val="1"/>
          <w:lang w:eastAsia="ar-SA"/>
        </w:rPr>
        <w:t>d</w:t>
      </w:r>
      <w:r w:rsidRPr="00461E73">
        <w:rPr>
          <w:rFonts w:asciiTheme="minorHAnsi" w:eastAsia="Trebuchet MS" w:hAnsiTheme="minorHAnsi" w:cstheme="minorHAnsi"/>
          <w:color w:val="000000"/>
          <w:spacing w:val="-1"/>
          <w:kern w:val="1"/>
          <w:lang w:eastAsia="ar-SA"/>
        </w:rPr>
        <w:t>mi</w:t>
      </w:r>
      <w:r w:rsidRPr="00461E73">
        <w:rPr>
          <w:rFonts w:asciiTheme="minorHAnsi" w:eastAsia="Trebuchet MS" w:hAnsiTheme="minorHAnsi" w:cstheme="minorHAnsi"/>
          <w:color w:val="000000"/>
          <w:kern w:val="1"/>
          <w:lang w:eastAsia="ar-SA"/>
        </w:rPr>
        <w:t>n</w:t>
      </w:r>
      <w:r w:rsidRPr="00461E73">
        <w:rPr>
          <w:rFonts w:asciiTheme="minorHAnsi" w:eastAsia="Trebuchet MS" w:hAnsiTheme="minorHAnsi" w:cstheme="minorHAnsi"/>
          <w:color w:val="000000"/>
          <w:spacing w:val="-1"/>
          <w:kern w:val="1"/>
          <w:lang w:eastAsia="ar-SA"/>
        </w:rPr>
        <w:t>is</w:t>
      </w:r>
      <w:r w:rsidRPr="00461E73">
        <w:rPr>
          <w:rFonts w:asciiTheme="minorHAnsi" w:eastAsia="Trebuchet MS" w:hAnsiTheme="minorHAnsi" w:cstheme="minorHAnsi"/>
          <w:color w:val="000000"/>
          <w:kern w:val="1"/>
          <w:lang w:eastAsia="ar-SA"/>
        </w:rPr>
        <w:t>t</w:t>
      </w:r>
      <w:r w:rsidRPr="00461E73">
        <w:rPr>
          <w:rFonts w:asciiTheme="minorHAnsi" w:eastAsia="Trebuchet MS" w:hAnsiTheme="minorHAnsi" w:cstheme="minorHAnsi"/>
          <w:color w:val="000000"/>
          <w:spacing w:val="-1"/>
          <w:kern w:val="1"/>
          <w:lang w:eastAsia="ar-SA"/>
        </w:rPr>
        <w:t>ra</w:t>
      </w:r>
      <w:r w:rsidRPr="00461E73">
        <w:rPr>
          <w:rFonts w:asciiTheme="minorHAnsi" w:eastAsia="Trebuchet MS" w:hAnsiTheme="minorHAnsi" w:cstheme="minorHAnsi"/>
          <w:color w:val="000000"/>
          <w:kern w:val="1"/>
          <w:lang w:eastAsia="ar-SA"/>
        </w:rPr>
        <w:t>t</w:t>
      </w:r>
      <w:r w:rsidRPr="00461E73">
        <w:rPr>
          <w:rFonts w:asciiTheme="minorHAnsi" w:eastAsia="Trebuchet MS" w:hAnsiTheme="minorHAnsi" w:cstheme="minorHAnsi"/>
          <w:color w:val="000000"/>
          <w:spacing w:val="-1"/>
          <w:kern w:val="1"/>
          <w:lang w:eastAsia="ar-SA"/>
        </w:rPr>
        <w:t>i</w:t>
      </w:r>
      <w:r w:rsidRPr="00461E73">
        <w:rPr>
          <w:rFonts w:asciiTheme="minorHAnsi" w:eastAsia="Trebuchet MS" w:hAnsiTheme="minorHAnsi" w:cstheme="minorHAnsi"/>
          <w:color w:val="000000"/>
          <w:kern w:val="1"/>
          <w:lang w:eastAsia="ar-SA"/>
        </w:rPr>
        <w:t>f</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kern w:val="1"/>
          <w:lang w:eastAsia="ar-SA"/>
        </w:rPr>
        <w:t>d</w:t>
      </w:r>
      <w:r w:rsidRPr="00461E73">
        <w:rPr>
          <w:rFonts w:asciiTheme="minorHAnsi" w:eastAsia="Trebuchet MS" w:hAnsiTheme="minorHAnsi" w:cstheme="minorHAnsi"/>
          <w:color w:val="000000"/>
          <w:spacing w:val="-1"/>
          <w:kern w:val="1"/>
          <w:lang w:eastAsia="ar-SA"/>
        </w:rPr>
        <w:t>a</w:t>
      </w:r>
      <w:r w:rsidRPr="00461E73">
        <w:rPr>
          <w:rFonts w:asciiTheme="minorHAnsi" w:eastAsia="Trebuchet MS" w:hAnsiTheme="minorHAnsi" w:cstheme="minorHAnsi"/>
          <w:color w:val="000000"/>
          <w:kern w:val="1"/>
          <w:lang w:eastAsia="ar-SA"/>
        </w:rPr>
        <w:t>ns un</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kern w:val="1"/>
          <w:lang w:eastAsia="ar-SA"/>
        </w:rPr>
        <w:t>dé</w:t>
      </w:r>
      <w:r w:rsidRPr="00461E73">
        <w:rPr>
          <w:rFonts w:asciiTheme="minorHAnsi" w:eastAsia="Trebuchet MS" w:hAnsiTheme="minorHAnsi" w:cstheme="minorHAnsi"/>
          <w:color w:val="000000"/>
          <w:spacing w:val="-1"/>
          <w:kern w:val="1"/>
          <w:lang w:eastAsia="ar-SA"/>
        </w:rPr>
        <w:t>la</w:t>
      </w:r>
      <w:r w:rsidRPr="00461E73">
        <w:rPr>
          <w:rFonts w:asciiTheme="minorHAnsi" w:eastAsia="Trebuchet MS" w:hAnsiTheme="minorHAnsi" w:cstheme="minorHAnsi"/>
          <w:color w:val="000000"/>
          <w:kern w:val="1"/>
          <w:lang w:eastAsia="ar-SA"/>
        </w:rPr>
        <w:t>i</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de</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kern w:val="1"/>
          <w:lang w:eastAsia="ar-SA"/>
        </w:rPr>
        <w:t>2</w:t>
      </w:r>
      <w:r w:rsidRPr="00461E73">
        <w:rPr>
          <w:rFonts w:asciiTheme="minorHAnsi" w:eastAsia="Trebuchet MS" w:hAnsiTheme="minorHAnsi" w:cstheme="minorHAnsi"/>
          <w:color w:val="000000"/>
          <w:spacing w:val="-2"/>
          <w:kern w:val="1"/>
          <w:lang w:eastAsia="ar-SA"/>
        </w:rPr>
        <w:t xml:space="preserve"> </w:t>
      </w:r>
      <w:r w:rsidRPr="00461E73">
        <w:rPr>
          <w:rFonts w:asciiTheme="minorHAnsi" w:eastAsia="Trebuchet MS" w:hAnsiTheme="minorHAnsi" w:cstheme="minorHAnsi"/>
          <w:color w:val="000000"/>
          <w:spacing w:val="-1"/>
          <w:kern w:val="1"/>
          <w:lang w:eastAsia="ar-SA"/>
        </w:rPr>
        <w:t>mois</w:t>
      </w:r>
      <w:r w:rsidRPr="00461E73">
        <w:rPr>
          <w:rFonts w:asciiTheme="minorHAnsi" w:eastAsia="Trebuchet MS" w:hAnsiTheme="minorHAnsi" w:cstheme="minorHAnsi"/>
          <w:color w:val="000000"/>
          <w:kern w:val="1"/>
          <w:lang w:eastAsia="ar-SA"/>
        </w:rPr>
        <w:t>, à</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spacing w:val="-1"/>
          <w:kern w:val="1"/>
          <w:lang w:eastAsia="ar-SA"/>
        </w:rPr>
        <w:t>com</w:t>
      </w:r>
      <w:r w:rsidRPr="00461E73">
        <w:rPr>
          <w:rFonts w:asciiTheme="minorHAnsi" w:eastAsia="Trebuchet MS" w:hAnsiTheme="minorHAnsi" w:cstheme="minorHAnsi"/>
          <w:color w:val="000000"/>
          <w:kern w:val="1"/>
          <w:lang w:eastAsia="ar-SA"/>
        </w:rPr>
        <w:t>pt</w:t>
      </w:r>
      <w:r w:rsidRPr="00461E73">
        <w:rPr>
          <w:rFonts w:asciiTheme="minorHAnsi" w:eastAsia="Trebuchet MS" w:hAnsiTheme="minorHAnsi" w:cstheme="minorHAnsi"/>
          <w:color w:val="000000"/>
          <w:spacing w:val="-3"/>
          <w:kern w:val="1"/>
          <w:lang w:eastAsia="ar-SA"/>
        </w:rPr>
        <w:t>e</w:t>
      </w:r>
      <w:r w:rsidRPr="00461E73">
        <w:rPr>
          <w:rFonts w:asciiTheme="minorHAnsi" w:eastAsia="Trebuchet MS" w:hAnsiTheme="minorHAnsi" w:cstheme="minorHAnsi"/>
          <w:color w:val="000000"/>
          <w:kern w:val="1"/>
          <w:lang w:eastAsia="ar-SA"/>
        </w:rPr>
        <w:t>r</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de</w:t>
      </w:r>
      <w:r w:rsidRPr="00461E73">
        <w:rPr>
          <w:rFonts w:asciiTheme="minorHAnsi" w:eastAsia="Trebuchet MS" w:hAnsiTheme="minorHAnsi" w:cstheme="minorHAnsi"/>
          <w:color w:val="000000"/>
          <w:spacing w:val="-1"/>
          <w:kern w:val="1"/>
          <w:lang w:eastAsia="ar-SA"/>
        </w:rPr>
        <w:t xml:space="preserve"> l</w:t>
      </w:r>
      <w:r w:rsidRPr="00461E73">
        <w:rPr>
          <w:rFonts w:asciiTheme="minorHAnsi" w:eastAsia="Trebuchet MS" w:hAnsiTheme="minorHAnsi" w:cstheme="minorHAnsi"/>
          <w:color w:val="000000"/>
          <w:kern w:val="1"/>
          <w:lang w:eastAsia="ar-SA"/>
        </w:rPr>
        <w:t>a</w:t>
      </w:r>
      <w:r w:rsidRPr="00461E73">
        <w:rPr>
          <w:rFonts w:asciiTheme="minorHAnsi" w:eastAsia="Trebuchet MS" w:hAnsiTheme="minorHAnsi" w:cstheme="minorHAnsi"/>
          <w:color w:val="000000"/>
          <w:spacing w:val="-3"/>
          <w:kern w:val="1"/>
          <w:lang w:eastAsia="ar-SA"/>
        </w:rPr>
        <w:t xml:space="preserve"> </w:t>
      </w:r>
      <w:r w:rsidRPr="00461E73">
        <w:rPr>
          <w:rFonts w:asciiTheme="minorHAnsi" w:eastAsia="Trebuchet MS" w:hAnsiTheme="minorHAnsi" w:cstheme="minorHAnsi"/>
          <w:color w:val="000000"/>
          <w:kern w:val="1"/>
          <w:lang w:eastAsia="ar-SA"/>
        </w:rPr>
        <w:t>p</w:t>
      </w:r>
      <w:r w:rsidRPr="00461E73">
        <w:rPr>
          <w:rFonts w:asciiTheme="minorHAnsi" w:eastAsia="Trebuchet MS" w:hAnsiTheme="minorHAnsi" w:cstheme="minorHAnsi"/>
          <w:color w:val="000000"/>
          <w:spacing w:val="-1"/>
          <w:kern w:val="1"/>
          <w:lang w:eastAsia="ar-SA"/>
        </w:rPr>
        <w:t>r</w:t>
      </w:r>
      <w:r w:rsidRPr="00461E73">
        <w:rPr>
          <w:rFonts w:asciiTheme="minorHAnsi" w:eastAsia="Trebuchet MS" w:hAnsiTheme="minorHAnsi" w:cstheme="minorHAnsi"/>
          <w:color w:val="000000"/>
          <w:kern w:val="1"/>
          <w:lang w:eastAsia="ar-SA"/>
        </w:rPr>
        <w:t>é</w:t>
      </w:r>
      <w:r w:rsidRPr="00461E73">
        <w:rPr>
          <w:rFonts w:asciiTheme="minorHAnsi" w:eastAsia="Trebuchet MS" w:hAnsiTheme="minorHAnsi" w:cstheme="minorHAnsi"/>
          <w:color w:val="000000"/>
          <w:spacing w:val="-1"/>
          <w:kern w:val="1"/>
          <w:lang w:eastAsia="ar-SA"/>
        </w:rPr>
        <w:t>s</w:t>
      </w:r>
      <w:r w:rsidRPr="00461E73">
        <w:rPr>
          <w:rFonts w:asciiTheme="minorHAnsi" w:eastAsia="Trebuchet MS" w:hAnsiTheme="minorHAnsi" w:cstheme="minorHAnsi"/>
          <w:color w:val="000000"/>
          <w:kern w:val="1"/>
          <w:lang w:eastAsia="ar-SA"/>
        </w:rPr>
        <w:t>ente</w:t>
      </w:r>
      <w:r w:rsidRPr="00461E73">
        <w:rPr>
          <w:rFonts w:asciiTheme="minorHAnsi" w:eastAsia="Trebuchet MS" w:hAnsiTheme="minorHAnsi" w:cstheme="minorHAnsi"/>
          <w:color w:val="000000"/>
          <w:spacing w:val="-5"/>
          <w:kern w:val="1"/>
          <w:lang w:eastAsia="ar-SA"/>
        </w:rPr>
        <w:t xml:space="preserve"> </w:t>
      </w:r>
      <w:r w:rsidRPr="00461E73">
        <w:rPr>
          <w:rFonts w:asciiTheme="minorHAnsi" w:eastAsia="Trebuchet MS" w:hAnsiTheme="minorHAnsi" w:cstheme="minorHAnsi"/>
          <w:color w:val="000000"/>
          <w:kern w:val="1"/>
          <w:lang w:eastAsia="ar-SA"/>
        </w:rPr>
        <w:t>pub</w:t>
      </w:r>
      <w:r w:rsidRPr="00461E73">
        <w:rPr>
          <w:rFonts w:asciiTheme="minorHAnsi" w:eastAsia="Trebuchet MS" w:hAnsiTheme="minorHAnsi" w:cstheme="minorHAnsi"/>
          <w:color w:val="000000"/>
          <w:spacing w:val="-1"/>
          <w:kern w:val="1"/>
          <w:lang w:eastAsia="ar-SA"/>
        </w:rPr>
        <w:t>lica</w:t>
      </w:r>
      <w:r w:rsidRPr="00461E73">
        <w:rPr>
          <w:rFonts w:asciiTheme="minorHAnsi" w:eastAsia="Trebuchet MS" w:hAnsiTheme="minorHAnsi" w:cstheme="minorHAnsi"/>
          <w:color w:val="000000"/>
          <w:kern w:val="1"/>
          <w:lang w:eastAsia="ar-SA"/>
        </w:rPr>
        <w:t>t</w:t>
      </w:r>
      <w:r w:rsidRPr="00461E73">
        <w:rPr>
          <w:rFonts w:asciiTheme="minorHAnsi" w:eastAsia="Trebuchet MS" w:hAnsiTheme="minorHAnsi" w:cstheme="minorHAnsi"/>
          <w:color w:val="000000"/>
          <w:spacing w:val="-1"/>
          <w:kern w:val="1"/>
          <w:lang w:eastAsia="ar-SA"/>
        </w:rPr>
        <w:t>io</w:t>
      </w:r>
      <w:r w:rsidRPr="00461E73">
        <w:rPr>
          <w:rFonts w:asciiTheme="minorHAnsi" w:eastAsia="Trebuchet MS" w:hAnsiTheme="minorHAnsi" w:cstheme="minorHAnsi"/>
          <w:color w:val="000000"/>
          <w:kern w:val="1"/>
          <w:lang w:eastAsia="ar-SA"/>
        </w:rPr>
        <w:t>n</w:t>
      </w:r>
    </w:p>
    <w:p w14:paraId="15392C54" w14:textId="77777777" w:rsidR="00C96605" w:rsidRPr="00461E73" w:rsidRDefault="00C96605" w:rsidP="00C96605">
      <w:pPr>
        <w:pStyle w:val="En-tte"/>
        <w:tabs>
          <w:tab w:val="clear" w:pos="4536"/>
          <w:tab w:val="clear" w:pos="9072"/>
        </w:tabs>
        <w:rPr>
          <w:rFonts w:asciiTheme="minorHAnsi" w:hAnsiTheme="minorHAnsi" w:cstheme="minorHAnsi"/>
        </w:rPr>
      </w:pPr>
    </w:p>
    <w:sectPr w:rsidR="00C96605" w:rsidRPr="00461E73" w:rsidSect="00461E73">
      <w:headerReference w:type="first" r:id="rId7"/>
      <w:pgSz w:w="11906" w:h="16838"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F23D" w14:textId="77777777" w:rsidR="004731E5" w:rsidRDefault="004731E5">
      <w:r>
        <w:separator/>
      </w:r>
    </w:p>
  </w:endnote>
  <w:endnote w:type="continuationSeparator" w:id="0">
    <w:p w14:paraId="57768ABA" w14:textId="77777777" w:rsidR="004731E5" w:rsidRDefault="0047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428B" w14:textId="77777777" w:rsidR="004731E5" w:rsidRDefault="004731E5">
      <w:r>
        <w:separator/>
      </w:r>
    </w:p>
  </w:footnote>
  <w:footnote w:type="continuationSeparator" w:id="0">
    <w:p w14:paraId="7AA90054" w14:textId="77777777" w:rsidR="004731E5" w:rsidRDefault="0047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C843" w14:textId="0866FFD0" w:rsidR="00461E73" w:rsidRDefault="0082570F">
    <w:pPr>
      <w:pStyle w:val="En-tte"/>
    </w:pPr>
    <w:r>
      <w:rPr>
        <w:noProof/>
      </w:rPr>
      <w:drawing>
        <wp:anchor distT="0" distB="0" distL="114300" distR="114300" simplePos="0" relativeHeight="251659264" behindDoc="0" locked="0" layoutInCell="1" allowOverlap="1" wp14:anchorId="00952FBE" wp14:editId="1C807DCE">
          <wp:simplePos x="0" y="0"/>
          <wp:positionH relativeFrom="page">
            <wp:posOffset>457200</wp:posOffset>
          </wp:positionH>
          <wp:positionV relativeFrom="paragraph">
            <wp:posOffset>0</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2pt;height:42pt" o:bullet="t">
        <v:imagedata r:id="rId1" o:title="puce_bleu"/>
      </v:shape>
    </w:pict>
  </w:numPicBullet>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EC2B1A"/>
    <w:multiLevelType w:val="hybridMultilevel"/>
    <w:tmpl w:val="3686453E"/>
    <w:lvl w:ilvl="0" w:tplc="3D7AFD98">
      <w:start w:val="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A5482D"/>
    <w:multiLevelType w:val="hybridMultilevel"/>
    <w:tmpl w:val="64DA604A"/>
    <w:lvl w:ilvl="0" w:tplc="7F9CF8A0">
      <w:start w:val="1"/>
      <w:numFmt w:val="bullet"/>
      <w:lvlText w:val=""/>
      <w:lvlPicBulletId w:val="0"/>
      <w:lvlJc w:val="left"/>
      <w:pPr>
        <w:tabs>
          <w:tab w:val="num" w:pos="2136"/>
        </w:tabs>
        <w:ind w:left="2136" w:hanging="360"/>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B0592D"/>
    <w:multiLevelType w:val="hybridMultilevel"/>
    <w:tmpl w:val="38AEB7C4"/>
    <w:lvl w:ilvl="0" w:tplc="D2EAF050">
      <w:numFmt w:val="bullet"/>
      <w:lvlText w:val="-"/>
      <w:lvlJc w:val="left"/>
      <w:pPr>
        <w:ind w:left="720" w:hanging="360"/>
      </w:pPr>
      <w:rPr>
        <w:rFonts w:ascii="Calibri" w:eastAsia="Calibri" w:hAnsi="Calibri"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6A792E"/>
    <w:multiLevelType w:val="multilevel"/>
    <w:tmpl w:val="470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346D8"/>
    <w:multiLevelType w:val="hybridMultilevel"/>
    <w:tmpl w:val="88EA2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3652860">
    <w:abstractNumId w:val="10"/>
  </w:num>
  <w:num w:numId="2" w16cid:durableId="2136674577">
    <w:abstractNumId w:val="4"/>
  </w:num>
  <w:num w:numId="3" w16cid:durableId="2114012004">
    <w:abstractNumId w:val="2"/>
  </w:num>
  <w:num w:numId="4" w16cid:durableId="601766199">
    <w:abstractNumId w:val="1"/>
  </w:num>
  <w:num w:numId="5" w16cid:durableId="561065038">
    <w:abstractNumId w:val="8"/>
  </w:num>
  <w:num w:numId="6" w16cid:durableId="1659915665">
    <w:abstractNumId w:val="7"/>
  </w:num>
  <w:num w:numId="7" w16cid:durableId="1750955280">
    <w:abstractNumId w:val="0"/>
  </w:num>
  <w:num w:numId="8" w16cid:durableId="749233735">
    <w:abstractNumId w:val="6"/>
  </w:num>
  <w:num w:numId="9" w16cid:durableId="2123180325">
    <w:abstractNumId w:val="5"/>
  </w:num>
  <w:num w:numId="10" w16cid:durableId="964118628">
    <w:abstractNumId w:val="1"/>
    <w:lvlOverride w:ilvl="0"/>
    <w:lvlOverride w:ilvl="1"/>
    <w:lvlOverride w:ilvl="2"/>
    <w:lvlOverride w:ilvl="3"/>
    <w:lvlOverride w:ilvl="4"/>
    <w:lvlOverride w:ilvl="5"/>
    <w:lvlOverride w:ilvl="6"/>
    <w:lvlOverride w:ilvl="7"/>
    <w:lvlOverride w:ilvl="8"/>
  </w:num>
  <w:num w:numId="11" w16cid:durableId="1735352218">
    <w:abstractNumId w:val="11"/>
  </w:num>
  <w:num w:numId="12" w16cid:durableId="1335718691">
    <w:abstractNumId w:val="9"/>
  </w:num>
  <w:num w:numId="13" w16cid:durableId="1524171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5C"/>
    <w:rsid w:val="000623EE"/>
    <w:rsid w:val="000D4250"/>
    <w:rsid w:val="001308AE"/>
    <w:rsid w:val="001456DE"/>
    <w:rsid w:val="00186334"/>
    <w:rsid w:val="001911E3"/>
    <w:rsid w:val="001B2B4F"/>
    <w:rsid w:val="001D7BF9"/>
    <w:rsid w:val="00246A0D"/>
    <w:rsid w:val="00274B82"/>
    <w:rsid w:val="00292D59"/>
    <w:rsid w:val="00340E2D"/>
    <w:rsid w:val="00394DE4"/>
    <w:rsid w:val="003B7803"/>
    <w:rsid w:val="003E4289"/>
    <w:rsid w:val="003E5B2F"/>
    <w:rsid w:val="004372A4"/>
    <w:rsid w:val="00445B87"/>
    <w:rsid w:val="00461E73"/>
    <w:rsid w:val="004731E5"/>
    <w:rsid w:val="00485ED7"/>
    <w:rsid w:val="004C45E6"/>
    <w:rsid w:val="004E115C"/>
    <w:rsid w:val="00543AD4"/>
    <w:rsid w:val="00585FE1"/>
    <w:rsid w:val="00592629"/>
    <w:rsid w:val="005A7BB6"/>
    <w:rsid w:val="00607FA7"/>
    <w:rsid w:val="00613D67"/>
    <w:rsid w:val="006A294A"/>
    <w:rsid w:val="006C45E6"/>
    <w:rsid w:val="006D34C5"/>
    <w:rsid w:val="00721F4F"/>
    <w:rsid w:val="0082570F"/>
    <w:rsid w:val="00842659"/>
    <w:rsid w:val="00926DB7"/>
    <w:rsid w:val="0093405E"/>
    <w:rsid w:val="00997C47"/>
    <w:rsid w:val="009F4DF4"/>
    <w:rsid w:val="00AC345D"/>
    <w:rsid w:val="00AE0F7F"/>
    <w:rsid w:val="00B15CB3"/>
    <w:rsid w:val="00B21DEB"/>
    <w:rsid w:val="00BA3B5A"/>
    <w:rsid w:val="00BC0457"/>
    <w:rsid w:val="00BE593F"/>
    <w:rsid w:val="00C24BD6"/>
    <w:rsid w:val="00C40D54"/>
    <w:rsid w:val="00C823A6"/>
    <w:rsid w:val="00C8544F"/>
    <w:rsid w:val="00C96605"/>
    <w:rsid w:val="00CC5A54"/>
    <w:rsid w:val="00CD4BAC"/>
    <w:rsid w:val="00D049E3"/>
    <w:rsid w:val="00D17F47"/>
    <w:rsid w:val="00D363A6"/>
    <w:rsid w:val="00D8369F"/>
    <w:rsid w:val="00DA443C"/>
    <w:rsid w:val="00DD2D91"/>
    <w:rsid w:val="00E36D2A"/>
    <w:rsid w:val="00E86ECA"/>
    <w:rsid w:val="00E97D7E"/>
    <w:rsid w:val="00EA1CA4"/>
    <w:rsid w:val="00F44C8C"/>
    <w:rsid w:val="00F60B2B"/>
    <w:rsid w:val="00F61BF5"/>
    <w:rsid w:val="00FD0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2686838"/>
  <w15:chartTrackingRefBased/>
  <w15:docId w15:val="{0C26C506-29E8-4972-9F9B-BC93C9B3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Tahoma" w:hAnsi="Tahoma"/>
      <w:b/>
      <w:sz w:val="22"/>
    </w:rPr>
  </w:style>
  <w:style w:type="paragraph" w:styleId="Titre2">
    <w:name w:val="heading 2"/>
    <w:basedOn w:val="Normal"/>
    <w:next w:val="Normal"/>
    <w:qFormat/>
    <w:pPr>
      <w:keepNext/>
      <w:ind w:left="708"/>
      <w:outlineLvl w:val="1"/>
    </w:pPr>
    <w:rPr>
      <w:rFonts w:ascii="Tahoma" w:hAnsi="Tahoma"/>
      <w:i/>
      <w:sz w:val="22"/>
    </w:rPr>
  </w:style>
  <w:style w:type="paragraph" w:styleId="Titre3">
    <w:name w:val="heading 3"/>
    <w:basedOn w:val="Normal"/>
    <w:next w:val="Normal"/>
    <w:qFormat/>
    <w:pPr>
      <w:keepNext/>
      <w:tabs>
        <w:tab w:val="right" w:leader="dot" w:pos="5500"/>
      </w:tabs>
      <w:spacing w:before="240" w:after="240"/>
      <w:ind w:left="227"/>
      <w:jc w:val="center"/>
      <w:outlineLvl w:val="2"/>
    </w:pPr>
    <w:rPr>
      <w:rFonts w:ascii="Tahoma" w:hAnsi="Tahoma"/>
      <w:b/>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semiHidden/>
    <w:rPr>
      <w:rFonts w:ascii="Courier New" w:hAnsi="Courier New"/>
    </w:rPr>
  </w:style>
  <w:style w:type="paragraph" w:styleId="En-tte">
    <w:name w:val="header"/>
    <w:basedOn w:val="Normal"/>
    <w:link w:val="En-tteCar"/>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Retraitcorpsdetexte">
    <w:name w:val="Body Text Indent"/>
    <w:basedOn w:val="Normal"/>
    <w:semiHidden/>
    <w:pPr>
      <w:ind w:left="227" w:hanging="227"/>
      <w:jc w:val="both"/>
    </w:pPr>
    <w:rPr>
      <w:rFonts w:ascii="Tahoma" w:hAnsi="Tahoma"/>
      <w:i/>
      <w:iCs/>
      <w:sz w:val="18"/>
    </w:rPr>
  </w:style>
  <w:style w:type="paragraph" w:styleId="NormalWeb">
    <w:name w:val="Normal (Web)"/>
    <w:basedOn w:val="Normal"/>
    <w:uiPriority w:val="99"/>
    <w:unhideWhenUsed/>
    <w:rsid w:val="0093405E"/>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D8369F"/>
    <w:rPr>
      <w:rFonts w:ascii="Segoe UI" w:hAnsi="Segoe UI" w:cs="Segoe UI"/>
      <w:sz w:val="18"/>
      <w:szCs w:val="18"/>
    </w:rPr>
  </w:style>
  <w:style w:type="character" w:customStyle="1" w:styleId="TextedebullesCar">
    <w:name w:val="Texte de bulles Car"/>
    <w:link w:val="Textedebulles"/>
    <w:uiPriority w:val="99"/>
    <w:semiHidden/>
    <w:rsid w:val="00D8369F"/>
    <w:rPr>
      <w:rFonts w:ascii="Segoe UI" w:hAnsi="Segoe UI" w:cs="Segoe UI"/>
      <w:sz w:val="18"/>
      <w:szCs w:val="18"/>
    </w:rPr>
  </w:style>
  <w:style w:type="character" w:customStyle="1" w:styleId="En-tteCar">
    <w:name w:val="En-tête Car"/>
    <w:link w:val="En-tte"/>
    <w:rsid w:val="005A7BB6"/>
  </w:style>
  <w:style w:type="paragraph" w:customStyle="1" w:styleId="LeMairerappellepropose">
    <w:name w:val="Le Maire rappelle/propose"/>
    <w:basedOn w:val="Normal"/>
    <w:rsid w:val="00C96605"/>
    <w:pPr>
      <w:autoSpaceDE w:val="0"/>
      <w:autoSpaceDN w:val="0"/>
      <w:spacing w:before="240" w:after="240"/>
      <w:jc w:val="both"/>
    </w:pPr>
    <w:rPr>
      <w:rFonts w:ascii="Arial" w:hAnsi="Arial" w:cs="Arial"/>
      <w:b/>
      <w:bCs/>
    </w:rPr>
  </w:style>
  <w:style w:type="paragraph" w:customStyle="1" w:styleId="VuConsidrant">
    <w:name w:val="Vu.Considérant"/>
    <w:basedOn w:val="Normal"/>
    <w:rsid w:val="00C96605"/>
    <w:pPr>
      <w:autoSpaceDE w:val="0"/>
      <w:autoSpaceDN w:val="0"/>
      <w:spacing w:after="140"/>
      <w:jc w:val="both"/>
    </w:pPr>
    <w:rPr>
      <w:rFonts w:ascii="Arial" w:hAnsi="Arial" w:cs="Arial"/>
    </w:rPr>
  </w:style>
  <w:style w:type="table" w:styleId="Grilledutableau">
    <w:name w:val="Table Grid"/>
    <w:basedOn w:val="TableauNormal"/>
    <w:uiPriority w:val="39"/>
    <w:rsid w:val="00C96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ar"/>
    <w:semiHidden/>
    <w:rsid w:val="00C96605"/>
    <w:pPr>
      <w:tabs>
        <w:tab w:val="right" w:pos="6663"/>
        <w:tab w:val="right" w:pos="9923"/>
      </w:tabs>
      <w:autoSpaceDE w:val="0"/>
      <w:autoSpaceDN w:val="0"/>
      <w:ind w:left="4252"/>
      <w:jc w:val="center"/>
    </w:pPr>
    <w:rPr>
      <w:rFonts w:ascii="Arial" w:hAnsi="Arial"/>
    </w:rPr>
  </w:style>
  <w:style w:type="character" w:customStyle="1" w:styleId="SignatureCar">
    <w:name w:val="Signature Car"/>
    <w:link w:val="Signature"/>
    <w:semiHidden/>
    <w:rsid w:val="00C96605"/>
    <w:rPr>
      <w:rFonts w:ascii="Arial" w:hAnsi="Arial"/>
    </w:rPr>
  </w:style>
  <w:style w:type="paragraph" w:customStyle="1" w:styleId="TiretVuConsidrant">
    <w:name w:val="Tiret Vu.Considérant"/>
    <w:basedOn w:val="VuConsidrant"/>
    <w:rsid w:val="00C96605"/>
    <w:pPr>
      <w:ind w:left="284" w:hanging="284"/>
    </w:pPr>
  </w:style>
  <w:style w:type="character" w:customStyle="1" w:styleId="TextebrutCar">
    <w:name w:val="Texte brut Car"/>
    <w:link w:val="Textebrut"/>
    <w:semiHidden/>
    <w:rsid w:val="00C96605"/>
    <w:rPr>
      <w:rFonts w:ascii="Courier New" w:hAnsi="Courier New"/>
    </w:rPr>
  </w:style>
  <w:style w:type="character" w:styleId="lev">
    <w:name w:val="Strong"/>
    <w:uiPriority w:val="22"/>
    <w:qFormat/>
    <w:rsid w:val="00246A0D"/>
    <w:rPr>
      <w:b/>
      <w:bCs/>
    </w:rPr>
  </w:style>
  <w:style w:type="paragraph" w:customStyle="1" w:styleId="arrte">
    <w:name w:val="&quot;arrête&quot;"/>
    <w:basedOn w:val="Normal"/>
    <w:rsid w:val="001308AE"/>
    <w:pPr>
      <w:autoSpaceDE w:val="0"/>
      <w:autoSpaceDN w:val="0"/>
      <w:spacing w:before="240" w:after="240"/>
      <w:jc w:val="center"/>
    </w:pPr>
    <w:rPr>
      <w:rFonts w:ascii="Arial" w:hAnsi="Arial" w:cs="Arial"/>
      <w:b/>
      <w:bCs/>
      <w:spacing w:val="40"/>
      <w:sz w:val="22"/>
      <w:szCs w:val="22"/>
    </w:rPr>
  </w:style>
  <w:style w:type="paragraph" w:customStyle="1" w:styleId="articlecontenu">
    <w:name w:val="article : contenu"/>
    <w:basedOn w:val="Normal"/>
    <w:rsid w:val="001308AE"/>
    <w:pPr>
      <w:autoSpaceDE w:val="0"/>
      <w:autoSpaceDN w:val="0"/>
      <w:spacing w:after="140"/>
      <w:ind w:firstLine="567"/>
      <w:jc w:val="both"/>
    </w:pPr>
    <w:rPr>
      <w:rFonts w:ascii="Arial" w:hAnsi="Arial" w:cs="Arial"/>
    </w:rPr>
  </w:style>
  <w:style w:type="paragraph" w:styleId="Paragraphedeliste">
    <w:name w:val="List Paragraph"/>
    <w:basedOn w:val="Normal"/>
    <w:uiPriority w:val="34"/>
    <w:qFormat/>
    <w:rsid w:val="0013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0231">
      <w:bodyDiv w:val="1"/>
      <w:marLeft w:val="0"/>
      <w:marRight w:val="0"/>
      <w:marTop w:val="0"/>
      <w:marBottom w:val="0"/>
      <w:divBdr>
        <w:top w:val="none" w:sz="0" w:space="0" w:color="auto"/>
        <w:left w:val="none" w:sz="0" w:space="0" w:color="auto"/>
        <w:bottom w:val="none" w:sz="0" w:space="0" w:color="auto"/>
        <w:right w:val="none" w:sz="0" w:space="0" w:color="auto"/>
      </w:divBdr>
    </w:div>
    <w:div w:id="372115439">
      <w:bodyDiv w:val="1"/>
      <w:marLeft w:val="0"/>
      <w:marRight w:val="0"/>
      <w:marTop w:val="0"/>
      <w:marBottom w:val="0"/>
      <w:divBdr>
        <w:top w:val="none" w:sz="0" w:space="0" w:color="auto"/>
        <w:left w:val="none" w:sz="0" w:space="0" w:color="auto"/>
        <w:bottom w:val="none" w:sz="0" w:space="0" w:color="auto"/>
        <w:right w:val="none" w:sz="0" w:space="0" w:color="auto"/>
      </w:divBdr>
    </w:div>
    <w:div w:id="630401111">
      <w:bodyDiv w:val="1"/>
      <w:marLeft w:val="0"/>
      <w:marRight w:val="0"/>
      <w:marTop w:val="0"/>
      <w:marBottom w:val="0"/>
      <w:divBdr>
        <w:top w:val="none" w:sz="0" w:space="0" w:color="auto"/>
        <w:left w:val="none" w:sz="0" w:space="0" w:color="auto"/>
        <w:bottom w:val="none" w:sz="0" w:space="0" w:color="auto"/>
        <w:right w:val="none" w:sz="0" w:space="0" w:color="auto"/>
      </w:divBdr>
    </w:div>
    <w:div w:id="664089127">
      <w:bodyDiv w:val="1"/>
      <w:marLeft w:val="0"/>
      <w:marRight w:val="0"/>
      <w:marTop w:val="0"/>
      <w:marBottom w:val="0"/>
      <w:divBdr>
        <w:top w:val="none" w:sz="0" w:space="0" w:color="auto"/>
        <w:left w:val="none" w:sz="0" w:space="0" w:color="auto"/>
        <w:bottom w:val="none" w:sz="0" w:space="0" w:color="auto"/>
        <w:right w:val="none" w:sz="0" w:space="0" w:color="auto"/>
      </w:divBdr>
    </w:div>
    <w:div w:id="861553955">
      <w:bodyDiv w:val="1"/>
      <w:marLeft w:val="0"/>
      <w:marRight w:val="0"/>
      <w:marTop w:val="0"/>
      <w:marBottom w:val="0"/>
      <w:divBdr>
        <w:top w:val="none" w:sz="0" w:space="0" w:color="auto"/>
        <w:left w:val="none" w:sz="0" w:space="0" w:color="auto"/>
        <w:bottom w:val="none" w:sz="0" w:space="0" w:color="auto"/>
        <w:right w:val="none" w:sz="0" w:space="0" w:color="auto"/>
      </w:divBdr>
      <w:divsChild>
        <w:div w:id="1866215372">
          <w:marLeft w:val="0"/>
          <w:marRight w:val="0"/>
          <w:marTop w:val="0"/>
          <w:marBottom w:val="0"/>
          <w:divBdr>
            <w:top w:val="none" w:sz="0" w:space="0" w:color="auto"/>
            <w:left w:val="none" w:sz="0" w:space="0" w:color="auto"/>
            <w:bottom w:val="none" w:sz="0" w:space="0" w:color="auto"/>
            <w:right w:val="none" w:sz="0" w:space="0" w:color="auto"/>
          </w:divBdr>
          <w:divsChild>
            <w:div w:id="1323850765">
              <w:marLeft w:val="0"/>
              <w:marRight w:val="0"/>
              <w:marTop w:val="0"/>
              <w:marBottom w:val="0"/>
              <w:divBdr>
                <w:top w:val="none" w:sz="0" w:space="0" w:color="auto"/>
                <w:left w:val="none" w:sz="0" w:space="0" w:color="auto"/>
                <w:bottom w:val="none" w:sz="0" w:space="0" w:color="auto"/>
                <w:right w:val="none" w:sz="0" w:space="0" w:color="auto"/>
              </w:divBdr>
              <w:divsChild>
                <w:div w:id="1035429273">
                  <w:marLeft w:val="0"/>
                  <w:marRight w:val="0"/>
                  <w:marTop w:val="0"/>
                  <w:marBottom w:val="0"/>
                  <w:divBdr>
                    <w:top w:val="none" w:sz="0" w:space="0" w:color="auto"/>
                    <w:left w:val="none" w:sz="0" w:space="0" w:color="auto"/>
                    <w:bottom w:val="none" w:sz="0" w:space="0" w:color="auto"/>
                    <w:right w:val="none" w:sz="0" w:space="0" w:color="auto"/>
                  </w:divBdr>
                  <w:divsChild>
                    <w:div w:id="255098717">
                      <w:marLeft w:val="0"/>
                      <w:marRight w:val="0"/>
                      <w:marTop w:val="0"/>
                      <w:marBottom w:val="0"/>
                      <w:divBdr>
                        <w:top w:val="none" w:sz="0" w:space="0" w:color="auto"/>
                        <w:left w:val="none" w:sz="0" w:space="0" w:color="auto"/>
                        <w:bottom w:val="none" w:sz="0" w:space="0" w:color="auto"/>
                        <w:right w:val="none" w:sz="0" w:space="0" w:color="auto"/>
                      </w:divBdr>
                      <w:divsChild>
                        <w:div w:id="469985211">
                          <w:marLeft w:val="0"/>
                          <w:marRight w:val="0"/>
                          <w:marTop w:val="0"/>
                          <w:marBottom w:val="0"/>
                          <w:divBdr>
                            <w:top w:val="none" w:sz="0" w:space="0" w:color="auto"/>
                            <w:left w:val="none" w:sz="0" w:space="0" w:color="auto"/>
                            <w:bottom w:val="none" w:sz="0" w:space="0" w:color="auto"/>
                            <w:right w:val="none" w:sz="0" w:space="0" w:color="auto"/>
                          </w:divBdr>
                          <w:divsChild>
                            <w:div w:id="1950233681">
                              <w:marLeft w:val="0"/>
                              <w:marRight w:val="0"/>
                              <w:marTop w:val="0"/>
                              <w:marBottom w:val="0"/>
                              <w:divBdr>
                                <w:top w:val="none" w:sz="0" w:space="0" w:color="auto"/>
                                <w:left w:val="none" w:sz="0" w:space="0" w:color="auto"/>
                                <w:bottom w:val="none" w:sz="0" w:space="0" w:color="auto"/>
                                <w:right w:val="none" w:sz="0" w:space="0" w:color="auto"/>
                              </w:divBdr>
                              <w:divsChild>
                                <w:div w:id="1640958045">
                                  <w:marLeft w:val="0"/>
                                  <w:marRight w:val="0"/>
                                  <w:marTop w:val="0"/>
                                  <w:marBottom w:val="0"/>
                                  <w:divBdr>
                                    <w:top w:val="none" w:sz="0" w:space="0" w:color="auto"/>
                                    <w:left w:val="none" w:sz="0" w:space="0" w:color="auto"/>
                                    <w:bottom w:val="none" w:sz="0" w:space="0" w:color="auto"/>
                                    <w:right w:val="none" w:sz="0" w:space="0" w:color="auto"/>
                                  </w:divBdr>
                                  <w:divsChild>
                                    <w:div w:id="1150441030">
                                      <w:marLeft w:val="0"/>
                                      <w:marRight w:val="0"/>
                                      <w:marTop w:val="0"/>
                                      <w:marBottom w:val="0"/>
                                      <w:divBdr>
                                        <w:top w:val="none" w:sz="0" w:space="0" w:color="auto"/>
                                        <w:left w:val="none" w:sz="0" w:space="0" w:color="auto"/>
                                        <w:bottom w:val="none" w:sz="0" w:space="0" w:color="auto"/>
                                        <w:right w:val="none" w:sz="0" w:space="0" w:color="auto"/>
                                      </w:divBdr>
                                      <w:divsChild>
                                        <w:div w:id="19746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580831">
      <w:bodyDiv w:val="1"/>
      <w:marLeft w:val="0"/>
      <w:marRight w:val="0"/>
      <w:marTop w:val="0"/>
      <w:marBottom w:val="0"/>
      <w:divBdr>
        <w:top w:val="none" w:sz="0" w:space="0" w:color="auto"/>
        <w:left w:val="none" w:sz="0" w:space="0" w:color="auto"/>
        <w:bottom w:val="none" w:sz="0" w:space="0" w:color="auto"/>
        <w:right w:val="none" w:sz="0" w:space="0" w:color="auto"/>
      </w:divBdr>
      <w:divsChild>
        <w:div w:id="1469473907">
          <w:marLeft w:val="0"/>
          <w:marRight w:val="0"/>
          <w:marTop w:val="0"/>
          <w:marBottom w:val="0"/>
          <w:divBdr>
            <w:top w:val="none" w:sz="0" w:space="0" w:color="auto"/>
            <w:left w:val="none" w:sz="0" w:space="0" w:color="auto"/>
            <w:bottom w:val="none" w:sz="0" w:space="0" w:color="auto"/>
            <w:right w:val="none" w:sz="0" w:space="0" w:color="auto"/>
          </w:divBdr>
          <w:divsChild>
            <w:div w:id="956134584">
              <w:marLeft w:val="0"/>
              <w:marRight w:val="0"/>
              <w:marTop w:val="0"/>
              <w:marBottom w:val="0"/>
              <w:divBdr>
                <w:top w:val="none" w:sz="0" w:space="0" w:color="auto"/>
                <w:left w:val="none" w:sz="0" w:space="0" w:color="auto"/>
                <w:bottom w:val="none" w:sz="0" w:space="0" w:color="auto"/>
                <w:right w:val="none" w:sz="0" w:space="0" w:color="auto"/>
              </w:divBdr>
              <w:divsChild>
                <w:div w:id="2005893067">
                  <w:marLeft w:val="0"/>
                  <w:marRight w:val="0"/>
                  <w:marTop w:val="0"/>
                  <w:marBottom w:val="0"/>
                  <w:divBdr>
                    <w:top w:val="none" w:sz="0" w:space="0" w:color="auto"/>
                    <w:left w:val="none" w:sz="0" w:space="0" w:color="auto"/>
                    <w:bottom w:val="none" w:sz="0" w:space="0" w:color="auto"/>
                    <w:right w:val="none" w:sz="0" w:space="0" w:color="auto"/>
                  </w:divBdr>
                  <w:divsChild>
                    <w:div w:id="387605477">
                      <w:marLeft w:val="0"/>
                      <w:marRight w:val="0"/>
                      <w:marTop w:val="0"/>
                      <w:marBottom w:val="0"/>
                      <w:divBdr>
                        <w:top w:val="none" w:sz="0" w:space="0" w:color="auto"/>
                        <w:left w:val="none" w:sz="0" w:space="0" w:color="auto"/>
                        <w:bottom w:val="none" w:sz="0" w:space="0" w:color="auto"/>
                        <w:right w:val="none" w:sz="0" w:space="0" w:color="auto"/>
                      </w:divBdr>
                      <w:divsChild>
                        <w:div w:id="1813937885">
                          <w:marLeft w:val="0"/>
                          <w:marRight w:val="0"/>
                          <w:marTop w:val="0"/>
                          <w:marBottom w:val="0"/>
                          <w:divBdr>
                            <w:top w:val="none" w:sz="0" w:space="0" w:color="auto"/>
                            <w:left w:val="none" w:sz="0" w:space="0" w:color="auto"/>
                            <w:bottom w:val="none" w:sz="0" w:space="0" w:color="auto"/>
                            <w:right w:val="none" w:sz="0" w:space="0" w:color="auto"/>
                          </w:divBdr>
                          <w:divsChild>
                            <w:div w:id="1053888646">
                              <w:marLeft w:val="0"/>
                              <w:marRight w:val="0"/>
                              <w:marTop w:val="0"/>
                              <w:marBottom w:val="0"/>
                              <w:divBdr>
                                <w:top w:val="none" w:sz="0" w:space="0" w:color="auto"/>
                                <w:left w:val="none" w:sz="0" w:space="0" w:color="auto"/>
                                <w:bottom w:val="none" w:sz="0" w:space="0" w:color="auto"/>
                                <w:right w:val="none" w:sz="0" w:space="0" w:color="auto"/>
                              </w:divBdr>
                              <w:divsChild>
                                <w:div w:id="701631464">
                                  <w:marLeft w:val="0"/>
                                  <w:marRight w:val="0"/>
                                  <w:marTop w:val="0"/>
                                  <w:marBottom w:val="0"/>
                                  <w:divBdr>
                                    <w:top w:val="none" w:sz="0" w:space="0" w:color="auto"/>
                                    <w:left w:val="none" w:sz="0" w:space="0" w:color="auto"/>
                                    <w:bottom w:val="none" w:sz="0" w:space="0" w:color="auto"/>
                                    <w:right w:val="none" w:sz="0" w:space="0" w:color="auto"/>
                                  </w:divBdr>
                                  <w:divsChild>
                                    <w:div w:id="366833513">
                                      <w:marLeft w:val="0"/>
                                      <w:marRight w:val="0"/>
                                      <w:marTop w:val="0"/>
                                      <w:marBottom w:val="0"/>
                                      <w:divBdr>
                                        <w:top w:val="none" w:sz="0" w:space="0" w:color="auto"/>
                                        <w:left w:val="none" w:sz="0" w:space="0" w:color="auto"/>
                                        <w:bottom w:val="none" w:sz="0" w:space="0" w:color="auto"/>
                                        <w:right w:val="none" w:sz="0" w:space="0" w:color="auto"/>
                                      </w:divBdr>
                                      <w:divsChild>
                                        <w:div w:id="6758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6274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modèle délibération temps partiel</vt:lpstr>
    </vt:vector>
  </TitlesOfParts>
  <Company>CDG29</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temps partiel</dc:title>
  <dc:subject/>
  <dc:creator>PLH</dc:creator>
  <cp:keywords>temps partiel modèle délibération temps travail</cp:keywords>
  <cp:lastModifiedBy>Maxime Pecorella CDG05</cp:lastModifiedBy>
  <cp:revision>2</cp:revision>
  <cp:lastPrinted>2016-05-02T13:56:00Z</cp:lastPrinted>
  <dcterms:created xsi:type="dcterms:W3CDTF">2023-07-04T12:12:00Z</dcterms:created>
  <dcterms:modified xsi:type="dcterms:W3CDTF">2023-07-04T12:12:00Z</dcterms:modified>
</cp:coreProperties>
</file>