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B19EB3" w14:textId="0FE4BE1E" w:rsidR="00B8144B" w:rsidRPr="00106034" w:rsidRDefault="00B61392" w:rsidP="0054070B">
      <w:pPr>
        <w:pStyle w:val="Sansinterligne"/>
        <w:jc w:val="center"/>
        <w:rPr>
          <w:rFonts w:asciiTheme="minorHAnsi" w:hAnsiTheme="minorHAnsi" w:cstheme="minorHAnsi"/>
          <w:sz w:val="28"/>
          <w:szCs w:val="28"/>
        </w:rPr>
      </w:pPr>
      <w:r w:rsidRPr="00106034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59264" behindDoc="0" locked="0" layoutInCell="1" allowOverlap="1" wp14:anchorId="54C90CA6" wp14:editId="6CCD0279">
            <wp:simplePos x="0" y="0"/>
            <wp:positionH relativeFrom="page">
              <wp:posOffset>457200</wp:posOffset>
            </wp:positionH>
            <wp:positionV relativeFrom="paragraph">
              <wp:posOffset>-123190</wp:posOffset>
            </wp:positionV>
            <wp:extent cx="1562100" cy="1437640"/>
            <wp:effectExtent l="0" t="0" r="0" b="0"/>
            <wp:wrapNone/>
            <wp:docPr id="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437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A2239E8" w14:textId="77777777" w:rsidR="0054070B" w:rsidRPr="00106034" w:rsidRDefault="0054070B" w:rsidP="0054070B">
      <w:pPr>
        <w:pStyle w:val="Sansinterligne"/>
        <w:jc w:val="center"/>
        <w:rPr>
          <w:rFonts w:asciiTheme="minorHAnsi" w:hAnsiTheme="minorHAnsi" w:cstheme="minorHAnsi"/>
        </w:rPr>
      </w:pPr>
    </w:p>
    <w:p w14:paraId="75949304" w14:textId="77777777" w:rsidR="00106034" w:rsidRDefault="00106034" w:rsidP="0054070B">
      <w:pPr>
        <w:pStyle w:val="Sansinterligne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4E143CF1" w14:textId="17D58679" w:rsidR="004B35CC" w:rsidRPr="00106034" w:rsidRDefault="0054070B" w:rsidP="0054070B">
      <w:pPr>
        <w:pStyle w:val="Sansinterligne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106034">
        <w:rPr>
          <w:rFonts w:asciiTheme="minorHAnsi" w:hAnsiTheme="minorHAnsi" w:cstheme="minorHAnsi"/>
          <w:b/>
          <w:sz w:val="20"/>
          <w:szCs w:val="20"/>
        </w:rPr>
        <w:t xml:space="preserve">ARRETE FIXANT LE TABLEAU </w:t>
      </w:r>
      <w:r w:rsidR="004B35CC" w:rsidRPr="00106034">
        <w:rPr>
          <w:rFonts w:asciiTheme="minorHAnsi" w:hAnsiTheme="minorHAnsi" w:cstheme="minorHAnsi"/>
          <w:b/>
          <w:sz w:val="20"/>
          <w:szCs w:val="20"/>
        </w:rPr>
        <w:t xml:space="preserve">DEFINITIF </w:t>
      </w:r>
      <w:r w:rsidRPr="00106034">
        <w:rPr>
          <w:rFonts w:asciiTheme="minorHAnsi" w:hAnsiTheme="minorHAnsi" w:cstheme="minorHAnsi"/>
          <w:b/>
          <w:sz w:val="20"/>
          <w:szCs w:val="20"/>
        </w:rPr>
        <w:t xml:space="preserve">ANNUEL D’AVANCEMENT </w:t>
      </w:r>
    </w:p>
    <w:p w14:paraId="7972C436" w14:textId="77777777" w:rsidR="004B35CC" w:rsidRPr="00106034" w:rsidRDefault="004B35CC" w:rsidP="0054070B">
      <w:pPr>
        <w:pStyle w:val="Sansinterligne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42DE4394" w14:textId="74CFBF2F" w:rsidR="004B35CC" w:rsidRPr="00106034" w:rsidRDefault="00303741" w:rsidP="004B35CC">
      <w:pPr>
        <w:pStyle w:val="Sansinterligne"/>
        <w:jc w:val="center"/>
        <w:rPr>
          <w:rFonts w:asciiTheme="minorHAnsi" w:hAnsiTheme="minorHAnsi" w:cstheme="minorHAnsi"/>
          <w:sz w:val="20"/>
          <w:szCs w:val="20"/>
        </w:rPr>
      </w:pPr>
      <w:r w:rsidRPr="00106034">
        <w:rPr>
          <w:rFonts w:asciiTheme="minorHAnsi" w:hAnsiTheme="minorHAnsi" w:cstheme="minorHAnsi"/>
          <w:b/>
          <w:sz w:val="20"/>
          <w:szCs w:val="20"/>
        </w:rPr>
        <w:t xml:space="preserve">AU GRADE </w:t>
      </w:r>
      <w:r w:rsidR="008A47FB" w:rsidRPr="00106034">
        <w:rPr>
          <w:rFonts w:asciiTheme="minorHAnsi" w:hAnsiTheme="minorHAnsi" w:cstheme="minorHAnsi"/>
          <w:b/>
          <w:sz w:val="20"/>
          <w:szCs w:val="20"/>
        </w:rPr>
        <w:t>DE</w:t>
      </w:r>
      <w:r w:rsidR="008A47FB" w:rsidRPr="00106034">
        <w:rPr>
          <w:rFonts w:asciiTheme="minorHAnsi" w:hAnsiTheme="minorHAnsi" w:cstheme="minorHAnsi"/>
          <w:b/>
          <w:sz w:val="20"/>
          <w:szCs w:val="20"/>
          <w:highlight w:val="yellow"/>
        </w:rPr>
        <w:t>…………………………………………</w:t>
      </w:r>
      <w:r w:rsidR="004B35CC" w:rsidRPr="00106034">
        <w:rPr>
          <w:rFonts w:asciiTheme="minorHAnsi" w:hAnsiTheme="minorHAnsi" w:cstheme="minorHAnsi"/>
          <w:b/>
          <w:sz w:val="20"/>
          <w:szCs w:val="20"/>
          <w:highlight w:val="yellow"/>
        </w:rPr>
        <w:t xml:space="preserve"> ANNEE</w:t>
      </w:r>
      <w:r w:rsidR="004B35CC" w:rsidRPr="00106034">
        <w:rPr>
          <w:rFonts w:asciiTheme="minorHAnsi" w:hAnsiTheme="minorHAnsi" w:cstheme="minorHAnsi"/>
          <w:b/>
          <w:sz w:val="20"/>
          <w:szCs w:val="20"/>
        </w:rPr>
        <w:t xml:space="preserve"> :</w:t>
      </w:r>
      <w:r w:rsidR="007D7F97" w:rsidRPr="00106034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197D8B" w:rsidRPr="00106034">
        <w:rPr>
          <w:rFonts w:asciiTheme="minorHAnsi" w:hAnsiTheme="minorHAnsi" w:cstheme="minorHAnsi"/>
          <w:b/>
          <w:sz w:val="24"/>
          <w:szCs w:val="20"/>
        </w:rPr>
        <w:t>202</w:t>
      </w:r>
      <w:r w:rsidR="009F1599">
        <w:rPr>
          <w:rFonts w:asciiTheme="minorHAnsi" w:hAnsiTheme="minorHAnsi" w:cstheme="minorHAnsi"/>
          <w:b/>
          <w:sz w:val="24"/>
          <w:szCs w:val="20"/>
        </w:rPr>
        <w:t>4</w:t>
      </w:r>
    </w:p>
    <w:p w14:paraId="63D35743" w14:textId="77777777" w:rsidR="0054070B" w:rsidRPr="00106034" w:rsidRDefault="0054070B" w:rsidP="0054070B">
      <w:pPr>
        <w:pStyle w:val="Sansinterligne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3DC77EA8" w14:textId="77777777" w:rsidR="00E825CB" w:rsidRPr="00106034" w:rsidRDefault="00E825CB" w:rsidP="0054070B">
      <w:pPr>
        <w:pStyle w:val="Sansinterligne"/>
        <w:rPr>
          <w:rFonts w:asciiTheme="minorHAnsi" w:hAnsiTheme="minorHAnsi" w:cstheme="minorHAnsi"/>
          <w:sz w:val="20"/>
          <w:szCs w:val="20"/>
        </w:rPr>
      </w:pPr>
    </w:p>
    <w:p w14:paraId="2952BA4A" w14:textId="77777777" w:rsidR="00E825CB" w:rsidRPr="00106034" w:rsidRDefault="00E825CB" w:rsidP="0054070B">
      <w:pPr>
        <w:pStyle w:val="Sansinterligne"/>
        <w:rPr>
          <w:rFonts w:asciiTheme="minorHAnsi" w:hAnsiTheme="minorHAnsi" w:cstheme="minorHAnsi"/>
          <w:sz w:val="20"/>
          <w:szCs w:val="20"/>
        </w:rPr>
      </w:pPr>
    </w:p>
    <w:p w14:paraId="65C178C1" w14:textId="77777777" w:rsidR="00625ADB" w:rsidRPr="00106034" w:rsidRDefault="00625ADB" w:rsidP="00E12F32">
      <w:pPr>
        <w:pStyle w:val="Sansinterligne"/>
        <w:jc w:val="both"/>
        <w:rPr>
          <w:rFonts w:asciiTheme="minorHAnsi" w:hAnsiTheme="minorHAnsi" w:cstheme="minorHAnsi"/>
          <w:sz w:val="20"/>
          <w:szCs w:val="20"/>
        </w:rPr>
      </w:pPr>
      <w:r w:rsidRPr="00106034">
        <w:rPr>
          <w:rFonts w:asciiTheme="minorHAnsi" w:hAnsiTheme="minorHAnsi" w:cstheme="minorHAnsi"/>
          <w:sz w:val="20"/>
          <w:szCs w:val="20"/>
        </w:rPr>
        <w:t xml:space="preserve">Le Maire, </w:t>
      </w:r>
      <w:r w:rsidR="00E825CB" w:rsidRPr="00106034">
        <w:rPr>
          <w:rFonts w:asciiTheme="minorHAnsi" w:hAnsiTheme="minorHAnsi" w:cstheme="minorHAnsi"/>
          <w:sz w:val="20"/>
          <w:szCs w:val="20"/>
        </w:rPr>
        <w:t>(</w:t>
      </w:r>
      <w:r w:rsidRPr="00106034">
        <w:rPr>
          <w:rFonts w:asciiTheme="minorHAnsi" w:hAnsiTheme="minorHAnsi" w:cstheme="minorHAnsi"/>
          <w:sz w:val="20"/>
          <w:szCs w:val="20"/>
        </w:rPr>
        <w:t>Le Président</w:t>
      </w:r>
      <w:r w:rsidR="00E825CB" w:rsidRPr="00106034">
        <w:rPr>
          <w:rFonts w:asciiTheme="minorHAnsi" w:hAnsiTheme="minorHAnsi" w:cstheme="minorHAnsi"/>
          <w:sz w:val="20"/>
          <w:szCs w:val="20"/>
        </w:rPr>
        <w:t>)</w:t>
      </w:r>
      <w:r w:rsidRPr="00106034">
        <w:rPr>
          <w:rFonts w:asciiTheme="minorHAnsi" w:hAnsiTheme="minorHAnsi" w:cstheme="minorHAnsi"/>
          <w:sz w:val="20"/>
          <w:szCs w:val="20"/>
        </w:rPr>
        <w:t>,</w:t>
      </w:r>
    </w:p>
    <w:p w14:paraId="4A427614" w14:textId="77777777" w:rsidR="0054070B" w:rsidRPr="00106034" w:rsidRDefault="0054070B" w:rsidP="00E12F32">
      <w:pPr>
        <w:pStyle w:val="Sansinterligne"/>
        <w:jc w:val="both"/>
        <w:rPr>
          <w:rFonts w:asciiTheme="minorHAnsi" w:hAnsiTheme="minorHAnsi" w:cstheme="minorHAnsi"/>
          <w:sz w:val="20"/>
          <w:szCs w:val="20"/>
        </w:rPr>
      </w:pPr>
    </w:p>
    <w:p w14:paraId="72B8C1AB" w14:textId="77777777" w:rsidR="006A3F22" w:rsidRPr="00106034" w:rsidRDefault="006A3F22" w:rsidP="006A3F22">
      <w:pPr>
        <w:pStyle w:val="VuConsidrant"/>
        <w:tabs>
          <w:tab w:val="center" w:pos="5386"/>
        </w:tabs>
        <w:spacing w:before="60" w:after="60"/>
        <w:rPr>
          <w:rFonts w:asciiTheme="minorHAnsi" w:hAnsiTheme="minorHAnsi" w:cstheme="minorHAnsi"/>
          <w:sz w:val="22"/>
          <w:szCs w:val="22"/>
        </w:rPr>
      </w:pPr>
      <w:r w:rsidRPr="00106034">
        <w:rPr>
          <w:rFonts w:asciiTheme="minorHAnsi" w:hAnsiTheme="minorHAnsi" w:cstheme="minorHAnsi"/>
          <w:sz w:val="22"/>
          <w:szCs w:val="22"/>
        </w:rPr>
        <w:t>Vu le code général des collectivités territoriales,</w:t>
      </w:r>
    </w:p>
    <w:p w14:paraId="34EAA63F" w14:textId="77777777" w:rsidR="006A3F22" w:rsidRPr="00106034" w:rsidRDefault="006A3F22" w:rsidP="006A3F22">
      <w:pPr>
        <w:pStyle w:val="VuConsidrant"/>
        <w:tabs>
          <w:tab w:val="center" w:pos="5386"/>
        </w:tabs>
        <w:spacing w:before="60" w:after="60"/>
        <w:rPr>
          <w:rFonts w:asciiTheme="minorHAnsi" w:hAnsiTheme="minorHAnsi" w:cstheme="minorHAnsi"/>
          <w:sz w:val="22"/>
          <w:szCs w:val="22"/>
        </w:rPr>
      </w:pPr>
      <w:r w:rsidRPr="00106034">
        <w:rPr>
          <w:rFonts w:asciiTheme="minorHAnsi" w:hAnsiTheme="minorHAnsi" w:cstheme="minorHAnsi"/>
          <w:sz w:val="22"/>
          <w:szCs w:val="22"/>
        </w:rPr>
        <w:t>Vu le code général de la fonction publique,</w:t>
      </w:r>
    </w:p>
    <w:p w14:paraId="28F892BC" w14:textId="77777777" w:rsidR="0054070B" w:rsidRPr="00106034" w:rsidRDefault="0054070B" w:rsidP="007E519C">
      <w:pPr>
        <w:pStyle w:val="Corpsdetexte2"/>
        <w:rPr>
          <w:rFonts w:asciiTheme="minorHAnsi" w:hAnsiTheme="minorHAnsi" w:cstheme="minorHAnsi"/>
          <w:sz w:val="20"/>
          <w:szCs w:val="22"/>
        </w:rPr>
      </w:pPr>
      <w:r w:rsidRPr="00106034">
        <w:rPr>
          <w:rFonts w:asciiTheme="minorHAnsi" w:hAnsiTheme="minorHAnsi" w:cstheme="minorHAnsi"/>
          <w:sz w:val="20"/>
          <w:szCs w:val="22"/>
        </w:rPr>
        <w:t xml:space="preserve">Vu la loi n° 82-213 du </w:t>
      </w:r>
      <w:smartTag w:uri="urn:schemas-microsoft-com:office:smarttags" w:element="date">
        <w:smartTagPr>
          <w:attr w:name="Year" w:val="1982"/>
          <w:attr w:name="Day" w:val="2"/>
          <w:attr w:name="Month" w:val="3"/>
          <w:attr w:name="ls" w:val="trans"/>
        </w:smartTagPr>
        <w:r w:rsidRPr="00106034">
          <w:rPr>
            <w:rFonts w:asciiTheme="minorHAnsi" w:hAnsiTheme="minorHAnsi" w:cstheme="minorHAnsi"/>
            <w:sz w:val="20"/>
            <w:szCs w:val="22"/>
          </w:rPr>
          <w:t>2 mars 1982</w:t>
        </w:r>
      </w:smartTag>
      <w:r w:rsidRPr="00106034">
        <w:rPr>
          <w:rFonts w:asciiTheme="minorHAnsi" w:hAnsiTheme="minorHAnsi" w:cstheme="minorHAnsi"/>
          <w:sz w:val="20"/>
          <w:szCs w:val="22"/>
        </w:rPr>
        <w:t xml:space="preserve"> modifiée relative aux droits et libertés des communes, des départements et des régions,</w:t>
      </w:r>
    </w:p>
    <w:p w14:paraId="6321F396" w14:textId="77777777" w:rsidR="0054070B" w:rsidRPr="00106034" w:rsidRDefault="0054070B" w:rsidP="00E12F32">
      <w:pPr>
        <w:pStyle w:val="Sansinterligne"/>
        <w:jc w:val="both"/>
        <w:rPr>
          <w:rFonts w:asciiTheme="minorHAnsi" w:hAnsiTheme="minorHAnsi" w:cstheme="minorHAnsi"/>
          <w:sz w:val="20"/>
          <w:szCs w:val="20"/>
        </w:rPr>
      </w:pPr>
      <w:r w:rsidRPr="00106034">
        <w:rPr>
          <w:rFonts w:asciiTheme="minorHAnsi" w:hAnsiTheme="minorHAnsi" w:cstheme="minorHAnsi"/>
          <w:bCs/>
          <w:sz w:val="20"/>
          <w:szCs w:val="20"/>
        </w:rPr>
        <w:t>Vu</w:t>
      </w:r>
      <w:r w:rsidRPr="00106034">
        <w:rPr>
          <w:rFonts w:asciiTheme="minorHAnsi" w:hAnsiTheme="minorHAnsi" w:cstheme="minorHAnsi"/>
          <w:sz w:val="20"/>
          <w:szCs w:val="20"/>
        </w:rPr>
        <w:t xml:space="preserve"> le décret portant statut par</w:t>
      </w:r>
      <w:r w:rsidR="00AE6680" w:rsidRPr="00106034">
        <w:rPr>
          <w:rFonts w:asciiTheme="minorHAnsi" w:hAnsiTheme="minorHAnsi" w:cstheme="minorHAnsi"/>
          <w:sz w:val="20"/>
          <w:szCs w:val="20"/>
        </w:rPr>
        <w:t>ticulier du cadre d’emplois</w:t>
      </w:r>
      <w:r w:rsidR="00842830" w:rsidRPr="00106034">
        <w:rPr>
          <w:rFonts w:asciiTheme="minorHAnsi" w:hAnsiTheme="minorHAnsi" w:cstheme="minorHAnsi"/>
          <w:sz w:val="20"/>
          <w:szCs w:val="20"/>
        </w:rPr>
        <w:t>,</w:t>
      </w:r>
    </w:p>
    <w:p w14:paraId="288AB1A9" w14:textId="77777777" w:rsidR="00842830" w:rsidRPr="00106034" w:rsidRDefault="00842830" w:rsidP="00E12F32">
      <w:pPr>
        <w:pStyle w:val="Sansinterligne"/>
        <w:jc w:val="both"/>
        <w:rPr>
          <w:rFonts w:asciiTheme="minorHAnsi" w:hAnsiTheme="minorHAnsi" w:cstheme="minorHAnsi"/>
          <w:sz w:val="20"/>
          <w:szCs w:val="20"/>
          <w:highlight w:val="yellow"/>
        </w:rPr>
      </w:pPr>
      <w:r w:rsidRPr="00106034">
        <w:rPr>
          <w:rFonts w:asciiTheme="minorHAnsi" w:hAnsiTheme="minorHAnsi" w:cstheme="minorHAnsi"/>
          <w:sz w:val="20"/>
          <w:szCs w:val="20"/>
          <w:highlight w:val="yellow"/>
        </w:rPr>
        <w:t>Vu la délibération en date du                  fixant les ratios d’avancement de grade</w:t>
      </w:r>
      <w:r w:rsidR="00625ADB" w:rsidRPr="00106034">
        <w:rPr>
          <w:rFonts w:asciiTheme="minorHAnsi" w:hAnsiTheme="minorHAnsi" w:cstheme="minorHAnsi"/>
          <w:sz w:val="20"/>
          <w:szCs w:val="20"/>
          <w:highlight w:val="yellow"/>
        </w:rPr>
        <w:t>,</w:t>
      </w:r>
    </w:p>
    <w:p w14:paraId="6BCE7702" w14:textId="77777777" w:rsidR="00625ADB" w:rsidRPr="00106034" w:rsidRDefault="00625ADB" w:rsidP="00E12F32">
      <w:pPr>
        <w:pStyle w:val="Sansinterligne"/>
        <w:jc w:val="both"/>
        <w:rPr>
          <w:rFonts w:asciiTheme="minorHAnsi" w:hAnsiTheme="minorHAnsi" w:cstheme="minorHAnsi"/>
          <w:sz w:val="20"/>
          <w:szCs w:val="20"/>
          <w:highlight w:val="yellow"/>
        </w:rPr>
      </w:pPr>
      <w:r w:rsidRPr="00106034">
        <w:rPr>
          <w:rFonts w:asciiTheme="minorHAnsi" w:hAnsiTheme="minorHAnsi" w:cstheme="minorHAnsi"/>
          <w:sz w:val="20"/>
          <w:szCs w:val="20"/>
          <w:highlight w:val="yellow"/>
        </w:rPr>
        <w:t>Vu l</w:t>
      </w:r>
      <w:r w:rsidR="00AD39DA" w:rsidRPr="00106034">
        <w:rPr>
          <w:rFonts w:asciiTheme="minorHAnsi" w:hAnsiTheme="minorHAnsi" w:cstheme="minorHAnsi"/>
          <w:sz w:val="20"/>
          <w:szCs w:val="20"/>
          <w:highlight w:val="yellow"/>
        </w:rPr>
        <w:t xml:space="preserve">a décision </w:t>
      </w:r>
      <w:r w:rsidR="00E12F32" w:rsidRPr="00106034">
        <w:rPr>
          <w:rFonts w:asciiTheme="minorHAnsi" w:hAnsiTheme="minorHAnsi" w:cstheme="minorHAnsi"/>
          <w:sz w:val="20"/>
          <w:szCs w:val="20"/>
          <w:highlight w:val="yellow"/>
        </w:rPr>
        <w:t xml:space="preserve">en date du                  </w:t>
      </w:r>
      <w:r w:rsidR="00AD39DA" w:rsidRPr="00106034">
        <w:rPr>
          <w:rFonts w:asciiTheme="minorHAnsi" w:hAnsiTheme="minorHAnsi" w:cstheme="minorHAnsi"/>
          <w:sz w:val="20"/>
          <w:szCs w:val="20"/>
          <w:highlight w:val="yellow"/>
        </w:rPr>
        <w:t>arrêtant les lignes directrices de gestion relative au volet « promotion et valorisation des parcours professionnels</w:t>
      </w:r>
      <w:r w:rsidR="00E12F32" w:rsidRPr="00106034">
        <w:rPr>
          <w:rFonts w:asciiTheme="minorHAnsi" w:hAnsiTheme="minorHAnsi" w:cstheme="minorHAnsi"/>
          <w:sz w:val="20"/>
          <w:szCs w:val="20"/>
          <w:highlight w:val="yellow"/>
        </w:rPr>
        <w:t> »</w:t>
      </w:r>
      <w:r w:rsidR="00AD39DA" w:rsidRPr="00106034">
        <w:rPr>
          <w:rFonts w:asciiTheme="minorHAnsi" w:hAnsiTheme="minorHAnsi" w:cstheme="minorHAnsi"/>
          <w:sz w:val="20"/>
          <w:szCs w:val="20"/>
          <w:highlight w:val="yellow"/>
        </w:rPr>
        <w:t xml:space="preserve"> </w:t>
      </w:r>
      <w:r w:rsidR="003E2C1F" w:rsidRPr="00106034">
        <w:rPr>
          <w:rFonts w:asciiTheme="minorHAnsi" w:hAnsiTheme="minorHAnsi" w:cstheme="minorHAnsi"/>
          <w:sz w:val="20"/>
          <w:szCs w:val="20"/>
          <w:highlight w:val="yellow"/>
        </w:rPr>
        <w:t>,</w:t>
      </w:r>
    </w:p>
    <w:p w14:paraId="6AB88707" w14:textId="77777777" w:rsidR="00E825CB" w:rsidRPr="00106034" w:rsidRDefault="00E825CB" w:rsidP="00E12F32">
      <w:pPr>
        <w:pStyle w:val="Sansinterligne"/>
        <w:jc w:val="both"/>
        <w:rPr>
          <w:rFonts w:asciiTheme="minorHAnsi" w:hAnsiTheme="minorHAnsi" w:cstheme="minorHAnsi"/>
          <w:bCs/>
          <w:iCs/>
          <w:color w:val="000000"/>
          <w:sz w:val="20"/>
          <w:szCs w:val="20"/>
        </w:rPr>
      </w:pPr>
      <w:r w:rsidRPr="00106034">
        <w:rPr>
          <w:rFonts w:asciiTheme="minorHAnsi" w:hAnsiTheme="minorHAnsi" w:cstheme="minorHAnsi"/>
          <w:sz w:val="20"/>
          <w:szCs w:val="20"/>
        </w:rPr>
        <w:t xml:space="preserve">Considérant que les </w:t>
      </w:r>
      <w:r w:rsidRPr="00106034">
        <w:rPr>
          <w:rFonts w:asciiTheme="minorHAnsi" w:hAnsiTheme="minorHAnsi" w:cstheme="minorHAnsi"/>
          <w:bCs/>
          <w:iCs/>
          <w:color w:val="000000"/>
          <w:sz w:val="20"/>
          <w:szCs w:val="20"/>
        </w:rPr>
        <w:t>nominations sont prononcées dans l’ordre du tableau, au cours de la période de validité qui ne peut excéder le 31 décembre de l’année en cours,</w:t>
      </w:r>
    </w:p>
    <w:p w14:paraId="442108C2" w14:textId="7F0DFA68" w:rsidR="007E519C" w:rsidRPr="00106034" w:rsidRDefault="007E519C" w:rsidP="00E12F32">
      <w:pPr>
        <w:pStyle w:val="Sansinterligne"/>
        <w:jc w:val="both"/>
        <w:rPr>
          <w:rFonts w:asciiTheme="minorHAnsi" w:hAnsiTheme="minorHAnsi" w:cstheme="minorHAnsi"/>
          <w:sz w:val="20"/>
          <w:szCs w:val="20"/>
        </w:rPr>
      </w:pPr>
      <w:r w:rsidRPr="00106034">
        <w:rPr>
          <w:rFonts w:asciiTheme="minorHAnsi" w:hAnsiTheme="minorHAnsi" w:cstheme="minorHAnsi"/>
          <w:bCs/>
          <w:iCs/>
          <w:color w:val="000000"/>
          <w:sz w:val="20"/>
          <w:szCs w:val="20"/>
        </w:rPr>
        <w:t>Considérant qu’il ne peut être établi qu’un seul tableau sur l’année 202</w:t>
      </w:r>
      <w:r w:rsidR="009F1599">
        <w:rPr>
          <w:rFonts w:asciiTheme="minorHAnsi" w:hAnsiTheme="minorHAnsi" w:cstheme="minorHAnsi"/>
          <w:bCs/>
          <w:iCs/>
          <w:color w:val="000000"/>
          <w:sz w:val="20"/>
          <w:szCs w:val="20"/>
        </w:rPr>
        <w:t>4</w:t>
      </w:r>
      <w:r w:rsidRPr="00106034">
        <w:rPr>
          <w:rFonts w:asciiTheme="minorHAnsi" w:hAnsiTheme="minorHAnsi" w:cstheme="minorHAnsi"/>
          <w:bCs/>
          <w:iCs/>
          <w:color w:val="000000"/>
          <w:sz w:val="20"/>
          <w:szCs w:val="20"/>
        </w:rPr>
        <w:t xml:space="preserve"> au titre du même grade,</w:t>
      </w:r>
    </w:p>
    <w:p w14:paraId="4259E5ED" w14:textId="77777777" w:rsidR="00E825CB" w:rsidRPr="00106034" w:rsidRDefault="00E825CB" w:rsidP="00E12F32">
      <w:pPr>
        <w:pStyle w:val="Sansinterligne"/>
        <w:jc w:val="both"/>
        <w:rPr>
          <w:rFonts w:asciiTheme="minorHAnsi" w:hAnsiTheme="minorHAnsi" w:cstheme="minorHAnsi"/>
          <w:sz w:val="20"/>
          <w:szCs w:val="20"/>
        </w:rPr>
      </w:pPr>
    </w:p>
    <w:p w14:paraId="0DD67AB6" w14:textId="77777777" w:rsidR="00625ADB" w:rsidRPr="00106034" w:rsidRDefault="00625ADB" w:rsidP="0054070B">
      <w:pPr>
        <w:pStyle w:val="Sansinterligne"/>
        <w:rPr>
          <w:rFonts w:asciiTheme="minorHAnsi" w:hAnsiTheme="minorHAnsi" w:cstheme="minorHAnsi"/>
          <w:sz w:val="20"/>
          <w:szCs w:val="20"/>
        </w:rPr>
      </w:pPr>
    </w:p>
    <w:p w14:paraId="782E41C6" w14:textId="77777777" w:rsidR="00625ADB" w:rsidRPr="00106034" w:rsidRDefault="00625ADB" w:rsidP="00625ADB">
      <w:pPr>
        <w:pStyle w:val="Sansinterligne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106034">
        <w:rPr>
          <w:rFonts w:asciiTheme="minorHAnsi" w:hAnsiTheme="minorHAnsi" w:cstheme="minorHAnsi"/>
          <w:b/>
          <w:sz w:val="20"/>
          <w:szCs w:val="20"/>
        </w:rPr>
        <w:t>ARRETE</w:t>
      </w:r>
    </w:p>
    <w:p w14:paraId="219E48D6" w14:textId="77777777" w:rsidR="00625ADB" w:rsidRPr="00106034" w:rsidRDefault="00625ADB" w:rsidP="00625ADB">
      <w:pPr>
        <w:pStyle w:val="Sansinterligne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505CEF9D" w14:textId="77777777" w:rsidR="00625ADB" w:rsidRPr="00106034" w:rsidRDefault="00625ADB" w:rsidP="00625ADB">
      <w:pPr>
        <w:pStyle w:val="Sansinterligne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18614AE1" w14:textId="325997BF" w:rsidR="00625ADB" w:rsidRPr="00106034" w:rsidRDefault="00625ADB" w:rsidP="00625ADB">
      <w:pPr>
        <w:pStyle w:val="Sansinterligne"/>
        <w:jc w:val="both"/>
        <w:rPr>
          <w:rFonts w:asciiTheme="minorHAnsi" w:hAnsiTheme="minorHAnsi" w:cstheme="minorHAnsi"/>
          <w:sz w:val="20"/>
          <w:szCs w:val="20"/>
        </w:rPr>
      </w:pPr>
      <w:r w:rsidRPr="00106034">
        <w:rPr>
          <w:rFonts w:asciiTheme="minorHAnsi" w:hAnsiTheme="minorHAnsi" w:cstheme="minorHAnsi"/>
          <w:b/>
          <w:sz w:val="20"/>
          <w:szCs w:val="20"/>
          <w:u w:val="single"/>
        </w:rPr>
        <w:t>Article 1</w:t>
      </w:r>
      <w:r w:rsidRPr="00106034">
        <w:rPr>
          <w:rFonts w:asciiTheme="minorHAnsi" w:hAnsiTheme="minorHAnsi" w:cstheme="minorHAnsi"/>
          <w:b/>
          <w:sz w:val="20"/>
          <w:szCs w:val="20"/>
          <w:u w:val="single"/>
          <w:vertAlign w:val="superscript"/>
        </w:rPr>
        <w:t>er</w:t>
      </w:r>
      <w:r w:rsidRPr="00106034">
        <w:rPr>
          <w:rFonts w:asciiTheme="minorHAnsi" w:hAnsiTheme="minorHAnsi" w:cstheme="minorHAnsi"/>
          <w:b/>
          <w:sz w:val="20"/>
          <w:szCs w:val="20"/>
          <w:u w:val="single"/>
        </w:rPr>
        <w:t> </w:t>
      </w:r>
      <w:r w:rsidRPr="00106034">
        <w:rPr>
          <w:rFonts w:asciiTheme="minorHAnsi" w:hAnsiTheme="minorHAnsi" w:cstheme="minorHAnsi"/>
          <w:b/>
          <w:sz w:val="20"/>
          <w:szCs w:val="20"/>
        </w:rPr>
        <w:t>: Le tableau</w:t>
      </w:r>
      <w:r w:rsidR="00E2548A" w:rsidRPr="00106034">
        <w:rPr>
          <w:rFonts w:asciiTheme="minorHAnsi" w:hAnsiTheme="minorHAnsi" w:cstheme="minorHAnsi"/>
          <w:b/>
          <w:sz w:val="20"/>
          <w:szCs w:val="20"/>
        </w:rPr>
        <w:t xml:space="preserve"> annuel d’avancement au grade </w:t>
      </w:r>
      <w:r w:rsidR="007E519C" w:rsidRPr="00106034">
        <w:rPr>
          <w:rFonts w:asciiTheme="minorHAnsi" w:hAnsiTheme="minorHAnsi" w:cstheme="minorHAnsi"/>
          <w:b/>
          <w:sz w:val="20"/>
          <w:szCs w:val="20"/>
          <w:highlight w:val="yellow"/>
        </w:rPr>
        <w:t>…………………….</w:t>
      </w:r>
      <w:r w:rsidR="00350668" w:rsidRPr="00106034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E825CB" w:rsidRPr="00106034">
        <w:rPr>
          <w:rFonts w:asciiTheme="minorHAnsi" w:hAnsiTheme="minorHAnsi" w:cstheme="minorHAnsi"/>
          <w:b/>
          <w:sz w:val="20"/>
          <w:szCs w:val="20"/>
        </w:rPr>
        <w:t>au titre de l’année</w:t>
      </w:r>
      <w:r w:rsidR="00197D8B" w:rsidRPr="00106034">
        <w:rPr>
          <w:rFonts w:asciiTheme="minorHAnsi" w:hAnsiTheme="minorHAnsi" w:cstheme="minorHAnsi"/>
          <w:b/>
          <w:sz w:val="20"/>
          <w:szCs w:val="20"/>
        </w:rPr>
        <w:t xml:space="preserve"> 202</w:t>
      </w:r>
      <w:r w:rsidR="009F1599">
        <w:rPr>
          <w:rFonts w:asciiTheme="minorHAnsi" w:hAnsiTheme="minorHAnsi" w:cstheme="minorHAnsi"/>
          <w:b/>
          <w:sz w:val="20"/>
          <w:szCs w:val="20"/>
        </w:rPr>
        <w:t>4</w:t>
      </w:r>
      <w:r w:rsidRPr="00106034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106034">
        <w:rPr>
          <w:rFonts w:asciiTheme="minorHAnsi" w:hAnsiTheme="minorHAnsi" w:cstheme="minorHAnsi"/>
          <w:sz w:val="20"/>
          <w:szCs w:val="20"/>
        </w:rPr>
        <w:t xml:space="preserve">est arrêté </w:t>
      </w:r>
      <w:r w:rsidR="00AA74F4" w:rsidRPr="00106034">
        <w:rPr>
          <w:rFonts w:asciiTheme="minorHAnsi" w:hAnsiTheme="minorHAnsi" w:cstheme="minorHAnsi"/>
          <w:sz w:val="20"/>
          <w:szCs w:val="20"/>
        </w:rPr>
        <w:t xml:space="preserve">définitivement </w:t>
      </w:r>
      <w:r w:rsidRPr="00106034">
        <w:rPr>
          <w:rFonts w:asciiTheme="minorHAnsi" w:hAnsiTheme="minorHAnsi" w:cstheme="minorHAnsi"/>
          <w:sz w:val="20"/>
          <w:szCs w:val="20"/>
        </w:rPr>
        <w:t>comme suit :</w:t>
      </w:r>
    </w:p>
    <w:p w14:paraId="67826257" w14:textId="77777777" w:rsidR="00625ADB" w:rsidRPr="00106034" w:rsidRDefault="00625ADB" w:rsidP="00625ADB">
      <w:pPr>
        <w:pStyle w:val="Sansinterligne"/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63"/>
        <w:gridCol w:w="2158"/>
        <w:gridCol w:w="2286"/>
        <w:gridCol w:w="1734"/>
      </w:tblGrid>
      <w:tr w:rsidR="008A77EB" w:rsidRPr="00106034" w14:paraId="14BF4849" w14:textId="77777777" w:rsidTr="008A77EB">
        <w:tc>
          <w:tcPr>
            <w:tcW w:w="2063" w:type="dxa"/>
            <w:vAlign w:val="center"/>
          </w:tcPr>
          <w:p w14:paraId="1003A430" w14:textId="77777777" w:rsidR="008A77EB" w:rsidRPr="00106034" w:rsidRDefault="008A77EB" w:rsidP="008A77EB">
            <w:pPr>
              <w:pStyle w:val="Sansinterligne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06034">
              <w:rPr>
                <w:rFonts w:asciiTheme="minorHAnsi" w:hAnsiTheme="minorHAnsi" w:cstheme="minorHAnsi"/>
                <w:b/>
                <w:sz w:val="20"/>
                <w:szCs w:val="20"/>
              </w:rPr>
              <w:t>Rang</w:t>
            </w:r>
          </w:p>
        </w:tc>
        <w:tc>
          <w:tcPr>
            <w:tcW w:w="2158" w:type="dxa"/>
            <w:vAlign w:val="center"/>
          </w:tcPr>
          <w:p w14:paraId="76BE6D39" w14:textId="77777777" w:rsidR="008A77EB" w:rsidRPr="00106034" w:rsidRDefault="008A77EB" w:rsidP="008A77EB">
            <w:pPr>
              <w:pStyle w:val="Sansinterligne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06034">
              <w:rPr>
                <w:rFonts w:asciiTheme="minorHAnsi" w:hAnsiTheme="minorHAnsi" w:cstheme="minorHAnsi"/>
                <w:b/>
                <w:sz w:val="20"/>
                <w:szCs w:val="20"/>
              </w:rPr>
              <w:t>Nom</w:t>
            </w:r>
          </w:p>
        </w:tc>
        <w:tc>
          <w:tcPr>
            <w:tcW w:w="2286" w:type="dxa"/>
            <w:vAlign w:val="center"/>
          </w:tcPr>
          <w:p w14:paraId="02710EDC" w14:textId="77777777" w:rsidR="008A77EB" w:rsidRPr="00106034" w:rsidRDefault="008A77EB" w:rsidP="008A77EB">
            <w:pPr>
              <w:pStyle w:val="Sansinterligne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06034">
              <w:rPr>
                <w:rFonts w:asciiTheme="minorHAnsi" w:hAnsiTheme="minorHAnsi" w:cstheme="minorHAnsi"/>
                <w:b/>
                <w:sz w:val="20"/>
                <w:szCs w:val="20"/>
              </w:rPr>
              <w:t>Prénom</w:t>
            </w:r>
          </w:p>
        </w:tc>
        <w:tc>
          <w:tcPr>
            <w:tcW w:w="1734" w:type="dxa"/>
            <w:vAlign w:val="center"/>
          </w:tcPr>
          <w:p w14:paraId="4653B7CF" w14:textId="77777777" w:rsidR="008A77EB" w:rsidRPr="00106034" w:rsidRDefault="008A77EB" w:rsidP="008A77EB">
            <w:pPr>
              <w:pStyle w:val="Sansinterligne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06034">
              <w:rPr>
                <w:rFonts w:asciiTheme="minorHAnsi" w:hAnsiTheme="minorHAnsi" w:cstheme="minorHAnsi"/>
                <w:b/>
                <w:sz w:val="20"/>
                <w:szCs w:val="20"/>
              </w:rPr>
              <w:t>Nomination possible à compter du</w:t>
            </w:r>
          </w:p>
        </w:tc>
      </w:tr>
      <w:tr w:rsidR="008A77EB" w:rsidRPr="00106034" w14:paraId="41A3FDB8" w14:textId="77777777" w:rsidTr="008A77EB">
        <w:tc>
          <w:tcPr>
            <w:tcW w:w="2063" w:type="dxa"/>
          </w:tcPr>
          <w:p w14:paraId="0944D8F6" w14:textId="77777777" w:rsidR="008A77EB" w:rsidRPr="00106034" w:rsidRDefault="008A77EB" w:rsidP="008A77EB">
            <w:pPr>
              <w:pStyle w:val="Sansinterligne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06034"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2158" w:type="dxa"/>
            <w:vAlign w:val="center"/>
          </w:tcPr>
          <w:p w14:paraId="314410F0" w14:textId="77777777" w:rsidR="008A77EB" w:rsidRPr="00106034" w:rsidRDefault="008A77EB" w:rsidP="008A77EB">
            <w:pPr>
              <w:pStyle w:val="Sansinterligne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286" w:type="dxa"/>
            <w:vAlign w:val="center"/>
          </w:tcPr>
          <w:p w14:paraId="1B4A8A2D" w14:textId="77777777" w:rsidR="008A77EB" w:rsidRPr="00106034" w:rsidRDefault="008A77EB" w:rsidP="008A77EB">
            <w:pPr>
              <w:pStyle w:val="Sansinterligne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734" w:type="dxa"/>
            <w:vAlign w:val="center"/>
          </w:tcPr>
          <w:p w14:paraId="15A3A2A9" w14:textId="77777777" w:rsidR="008A77EB" w:rsidRPr="00106034" w:rsidRDefault="008A77EB" w:rsidP="008A77EB">
            <w:pPr>
              <w:pStyle w:val="Sansinterligne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8A77EB" w:rsidRPr="00106034" w14:paraId="5393866F" w14:textId="77777777" w:rsidTr="008A77EB">
        <w:tc>
          <w:tcPr>
            <w:tcW w:w="2063" w:type="dxa"/>
          </w:tcPr>
          <w:p w14:paraId="4B494AE5" w14:textId="77777777" w:rsidR="008A77EB" w:rsidRPr="00106034" w:rsidRDefault="008A77EB" w:rsidP="008A77EB">
            <w:pPr>
              <w:pStyle w:val="Sansinterligne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06034">
              <w:rPr>
                <w:rFonts w:asciiTheme="minorHAnsi" w:hAnsiTheme="minorHAnsi"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2158" w:type="dxa"/>
            <w:vAlign w:val="center"/>
          </w:tcPr>
          <w:p w14:paraId="55CAFEDE" w14:textId="77777777" w:rsidR="008A77EB" w:rsidRPr="00106034" w:rsidRDefault="008A77EB" w:rsidP="008A77EB">
            <w:pPr>
              <w:pStyle w:val="Sansinterligne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286" w:type="dxa"/>
            <w:vAlign w:val="center"/>
          </w:tcPr>
          <w:p w14:paraId="67A07605" w14:textId="77777777" w:rsidR="008A77EB" w:rsidRPr="00106034" w:rsidRDefault="008A77EB" w:rsidP="008A77EB">
            <w:pPr>
              <w:pStyle w:val="Sansinterligne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734" w:type="dxa"/>
            <w:vAlign w:val="center"/>
          </w:tcPr>
          <w:p w14:paraId="11DC82D3" w14:textId="77777777" w:rsidR="008A77EB" w:rsidRPr="00106034" w:rsidRDefault="008A77EB" w:rsidP="008A77EB">
            <w:pPr>
              <w:pStyle w:val="Sansinterligne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8A77EB" w:rsidRPr="00106034" w14:paraId="38EF0EAB" w14:textId="77777777" w:rsidTr="008A77EB">
        <w:tc>
          <w:tcPr>
            <w:tcW w:w="2063" w:type="dxa"/>
          </w:tcPr>
          <w:p w14:paraId="5D99297D" w14:textId="77777777" w:rsidR="008A77EB" w:rsidRPr="00106034" w:rsidRDefault="008A77EB" w:rsidP="008A77EB">
            <w:pPr>
              <w:pStyle w:val="Sansinterligne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06034">
              <w:rPr>
                <w:rFonts w:asciiTheme="minorHAnsi" w:hAnsiTheme="minorHAnsi"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2158" w:type="dxa"/>
            <w:vAlign w:val="center"/>
          </w:tcPr>
          <w:p w14:paraId="57D98018" w14:textId="77777777" w:rsidR="008A77EB" w:rsidRPr="00106034" w:rsidRDefault="008A77EB" w:rsidP="008A77EB">
            <w:pPr>
              <w:pStyle w:val="Sansinterligne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286" w:type="dxa"/>
            <w:vAlign w:val="center"/>
          </w:tcPr>
          <w:p w14:paraId="4E13F0D5" w14:textId="77777777" w:rsidR="008A77EB" w:rsidRPr="00106034" w:rsidRDefault="008A77EB" w:rsidP="008A77EB">
            <w:pPr>
              <w:pStyle w:val="Sansinterligne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734" w:type="dxa"/>
            <w:vAlign w:val="center"/>
          </w:tcPr>
          <w:p w14:paraId="6E0B0C98" w14:textId="77777777" w:rsidR="008A77EB" w:rsidRPr="00106034" w:rsidRDefault="008A77EB" w:rsidP="008A77EB">
            <w:pPr>
              <w:pStyle w:val="Sansinterligne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14:paraId="46127BE1" w14:textId="77777777" w:rsidR="00625ADB" w:rsidRPr="00106034" w:rsidRDefault="00625ADB" w:rsidP="00625ADB">
      <w:pPr>
        <w:pStyle w:val="Sansinterligne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4E2744B3" w14:textId="77777777" w:rsidR="00556CEC" w:rsidRPr="00106034" w:rsidRDefault="00556CEC" w:rsidP="00556CEC">
      <w:pPr>
        <w:pStyle w:val="Sansinterligne"/>
        <w:jc w:val="both"/>
        <w:rPr>
          <w:rFonts w:asciiTheme="minorHAnsi" w:hAnsiTheme="minorHAnsi" w:cstheme="minorHAnsi"/>
          <w:bCs/>
          <w:iCs/>
          <w:color w:val="000000"/>
          <w:sz w:val="20"/>
          <w:szCs w:val="20"/>
        </w:rPr>
      </w:pPr>
      <w:r w:rsidRPr="00106034">
        <w:rPr>
          <w:rFonts w:asciiTheme="minorHAnsi" w:hAnsiTheme="minorHAnsi" w:cstheme="minorHAnsi"/>
          <w:bCs/>
          <w:iCs/>
          <w:color w:val="000000"/>
          <w:sz w:val="20"/>
          <w:szCs w:val="20"/>
        </w:rPr>
        <w:t>La part respective des femmes et des hommes au sein des agents promouvables de la collectivité ainsi que celle dans le présent tableau sont les suivantes :</w:t>
      </w:r>
    </w:p>
    <w:p w14:paraId="53835853" w14:textId="77777777" w:rsidR="00556CEC" w:rsidRPr="00106034" w:rsidRDefault="00556CEC" w:rsidP="00556CEC">
      <w:pPr>
        <w:tabs>
          <w:tab w:val="left" w:pos="0"/>
        </w:tabs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45"/>
        <w:gridCol w:w="1557"/>
        <w:gridCol w:w="1557"/>
        <w:gridCol w:w="1558"/>
      </w:tblGrid>
      <w:tr w:rsidR="00556CEC" w:rsidRPr="00106034" w14:paraId="0EC04916" w14:textId="77777777" w:rsidTr="00CD5960">
        <w:trPr>
          <w:trHeight w:val="460"/>
          <w:jc w:val="center"/>
        </w:trPr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E04510" w14:textId="77777777" w:rsidR="00556CEC" w:rsidRPr="00106034" w:rsidRDefault="00556CEC" w:rsidP="00CD5960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6C659A4" w14:textId="77777777" w:rsidR="00556CEC" w:rsidRPr="00106034" w:rsidRDefault="00556CEC" w:rsidP="00CD5960">
            <w:pPr>
              <w:pStyle w:val="Sansinterligne"/>
              <w:jc w:val="center"/>
              <w:rPr>
                <w:rFonts w:asciiTheme="minorHAnsi" w:hAnsiTheme="minorHAnsi" w:cstheme="minorHAnsi"/>
                <w:bCs/>
                <w:iCs/>
                <w:color w:val="000000"/>
                <w:sz w:val="20"/>
                <w:szCs w:val="20"/>
              </w:rPr>
            </w:pPr>
            <w:r w:rsidRPr="00106034">
              <w:rPr>
                <w:rFonts w:asciiTheme="minorHAnsi" w:hAnsiTheme="minorHAnsi" w:cstheme="minorHAnsi"/>
                <w:bCs/>
                <w:iCs/>
                <w:color w:val="000000"/>
                <w:sz w:val="20"/>
                <w:szCs w:val="20"/>
              </w:rPr>
              <w:t>Femmes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269D8E5" w14:textId="77777777" w:rsidR="00556CEC" w:rsidRPr="00106034" w:rsidRDefault="00556CEC" w:rsidP="00CD5960">
            <w:pPr>
              <w:pStyle w:val="Sansinterligne"/>
              <w:jc w:val="center"/>
              <w:rPr>
                <w:rFonts w:asciiTheme="minorHAnsi" w:hAnsiTheme="minorHAnsi" w:cstheme="minorHAnsi"/>
                <w:bCs/>
                <w:iCs/>
                <w:color w:val="000000"/>
                <w:sz w:val="20"/>
                <w:szCs w:val="20"/>
              </w:rPr>
            </w:pPr>
            <w:r w:rsidRPr="00106034">
              <w:rPr>
                <w:rFonts w:asciiTheme="minorHAnsi" w:hAnsiTheme="minorHAnsi" w:cstheme="minorHAnsi"/>
                <w:bCs/>
                <w:iCs/>
                <w:color w:val="000000"/>
                <w:sz w:val="20"/>
                <w:szCs w:val="20"/>
              </w:rPr>
              <w:t>Hommes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1B2ADC0" w14:textId="77777777" w:rsidR="00556CEC" w:rsidRPr="00106034" w:rsidRDefault="00556CEC" w:rsidP="00CD5960">
            <w:pPr>
              <w:pStyle w:val="Sansinterligne"/>
              <w:jc w:val="center"/>
              <w:rPr>
                <w:rFonts w:asciiTheme="minorHAnsi" w:hAnsiTheme="minorHAnsi" w:cstheme="minorHAnsi"/>
                <w:bCs/>
                <w:iCs/>
                <w:color w:val="000000"/>
                <w:sz w:val="20"/>
                <w:szCs w:val="20"/>
              </w:rPr>
            </w:pPr>
            <w:r w:rsidRPr="00106034">
              <w:rPr>
                <w:rFonts w:asciiTheme="minorHAnsi" w:hAnsiTheme="minorHAnsi" w:cstheme="minorHAnsi"/>
                <w:bCs/>
                <w:iCs/>
                <w:color w:val="000000"/>
                <w:sz w:val="20"/>
                <w:szCs w:val="20"/>
              </w:rPr>
              <w:t>Total</w:t>
            </w:r>
          </w:p>
        </w:tc>
      </w:tr>
      <w:tr w:rsidR="00556CEC" w:rsidRPr="00106034" w14:paraId="6619997F" w14:textId="77777777" w:rsidTr="00CD5960">
        <w:trPr>
          <w:trHeight w:val="460"/>
          <w:jc w:val="center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09C86" w14:textId="77777777" w:rsidR="00556CEC" w:rsidRPr="00106034" w:rsidRDefault="00556CEC" w:rsidP="00CD5960">
            <w:pPr>
              <w:pStyle w:val="Sansinterligne"/>
              <w:jc w:val="both"/>
              <w:rPr>
                <w:rFonts w:asciiTheme="minorHAnsi" w:hAnsiTheme="minorHAnsi" w:cstheme="minorHAnsi"/>
                <w:bCs/>
                <w:iCs/>
                <w:color w:val="000000"/>
                <w:sz w:val="20"/>
                <w:szCs w:val="20"/>
              </w:rPr>
            </w:pPr>
            <w:r w:rsidRPr="00106034">
              <w:rPr>
                <w:rFonts w:asciiTheme="minorHAnsi" w:hAnsiTheme="minorHAnsi" w:cstheme="minorHAnsi"/>
                <w:bCs/>
                <w:iCs/>
                <w:color w:val="000000"/>
                <w:sz w:val="20"/>
                <w:szCs w:val="20"/>
              </w:rPr>
              <w:t>Promouvables</w:t>
            </w:r>
          </w:p>
          <w:p w14:paraId="554177C0" w14:textId="77777777" w:rsidR="00556CEC" w:rsidRPr="00106034" w:rsidRDefault="00556CEC" w:rsidP="00CD5960">
            <w:pPr>
              <w:pStyle w:val="Sansinterligne"/>
              <w:jc w:val="both"/>
              <w:rPr>
                <w:rFonts w:asciiTheme="minorHAnsi" w:hAnsiTheme="minorHAnsi" w:cstheme="minorHAnsi"/>
                <w:bCs/>
                <w:iCs/>
                <w:color w:val="000000"/>
                <w:sz w:val="20"/>
                <w:szCs w:val="20"/>
              </w:rPr>
            </w:pPr>
            <w:r w:rsidRPr="00106034">
              <w:rPr>
                <w:rFonts w:asciiTheme="minorHAnsi" w:hAnsiTheme="minorHAnsi" w:cstheme="minorHAnsi"/>
                <w:bCs/>
                <w:iCs/>
                <w:color w:val="000000"/>
                <w:sz w:val="20"/>
                <w:szCs w:val="20"/>
              </w:rPr>
              <w:t>(Ensemble des agents remplissant les conditions)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BEDFF" w14:textId="77777777" w:rsidR="00556CEC" w:rsidRPr="00106034" w:rsidRDefault="00556CEC" w:rsidP="00CD5960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63A09" w14:textId="77777777" w:rsidR="00556CEC" w:rsidRPr="00106034" w:rsidRDefault="00556CEC" w:rsidP="00CD5960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D4269" w14:textId="77777777" w:rsidR="00556CEC" w:rsidRPr="00106034" w:rsidRDefault="00556CEC" w:rsidP="00CD5960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556CEC" w:rsidRPr="00106034" w14:paraId="6CC9625D" w14:textId="77777777" w:rsidTr="00CD5960">
        <w:trPr>
          <w:trHeight w:val="460"/>
          <w:jc w:val="center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297CA" w14:textId="77777777" w:rsidR="00556CEC" w:rsidRPr="00106034" w:rsidRDefault="00556CEC" w:rsidP="00CD5960">
            <w:pPr>
              <w:pStyle w:val="Sansinterligne"/>
              <w:jc w:val="both"/>
              <w:rPr>
                <w:rFonts w:asciiTheme="minorHAnsi" w:hAnsiTheme="minorHAnsi" w:cstheme="minorHAnsi"/>
                <w:bCs/>
                <w:iCs/>
                <w:color w:val="000000"/>
                <w:sz w:val="20"/>
                <w:szCs w:val="20"/>
              </w:rPr>
            </w:pPr>
            <w:r w:rsidRPr="00106034">
              <w:rPr>
                <w:rFonts w:asciiTheme="minorHAnsi" w:hAnsiTheme="minorHAnsi" w:cstheme="minorHAnsi"/>
                <w:bCs/>
                <w:iCs/>
                <w:color w:val="000000"/>
                <w:sz w:val="20"/>
                <w:szCs w:val="20"/>
              </w:rPr>
              <w:t>Inscrits sur le tableau d’avancement de grade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62DD8" w14:textId="77777777" w:rsidR="00556CEC" w:rsidRPr="00106034" w:rsidRDefault="00556CEC" w:rsidP="00CD5960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9B545" w14:textId="77777777" w:rsidR="00556CEC" w:rsidRPr="00106034" w:rsidRDefault="00556CEC" w:rsidP="00CD5960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C175F" w14:textId="77777777" w:rsidR="00556CEC" w:rsidRPr="00106034" w:rsidRDefault="00556CEC" w:rsidP="00CD5960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</w:tbl>
    <w:p w14:paraId="04CF753C" w14:textId="77777777" w:rsidR="00556CEC" w:rsidRPr="00106034" w:rsidRDefault="00556CEC" w:rsidP="00556CEC">
      <w:pPr>
        <w:tabs>
          <w:tab w:val="left" w:pos="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683FD98B" w14:textId="77777777" w:rsidR="00556CEC" w:rsidRPr="00106034" w:rsidRDefault="00556CEC" w:rsidP="00625ADB">
      <w:pPr>
        <w:pStyle w:val="Sansinterligne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7489A127" w14:textId="77777777" w:rsidR="00D84A0C" w:rsidRPr="00106034" w:rsidRDefault="00D84A0C" w:rsidP="00625ADB">
      <w:pPr>
        <w:pStyle w:val="Sansinterligne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5EF85871" w14:textId="77777777" w:rsidR="008F39E5" w:rsidRPr="00106034" w:rsidRDefault="00AA3923" w:rsidP="00625ADB">
      <w:pPr>
        <w:pStyle w:val="Sansinterligne"/>
        <w:jc w:val="both"/>
        <w:rPr>
          <w:rFonts w:asciiTheme="minorHAnsi" w:hAnsiTheme="minorHAnsi" w:cstheme="minorHAnsi"/>
          <w:sz w:val="20"/>
          <w:szCs w:val="20"/>
        </w:rPr>
      </w:pPr>
      <w:r w:rsidRPr="00106034">
        <w:rPr>
          <w:rFonts w:asciiTheme="minorHAnsi" w:hAnsiTheme="minorHAnsi" w:cstheme="minorHAnsi"/>
          <w:b/>
          <w:sz w:val="20"/>
          <w:szCs w:val="20"/>
          <w:u w:val="single"/>
        </w:rPr>
        <w:t>Article 2 </w:t>
      </w:r>
      <w:r w:rsidRPr="00106034">
        <w:rPr>
          <w:rFonts w:asciiTheme="minorHAnsi" w:hAnsiTheme="minorHAnsi" w:cstheme="minorHAnsi"/>
          <w:sz w:val="20"/>
          <w:szCs w:val="20"/>
        </w:rPr>
        <w:t xml:space="preserve">: </w:t>
      </w:r>
      <w:r w:rsidR="003A0AC5" w:rsidRPr="00106034">
        <w:rPr>
          <w:rFonts w:asciiTheme="minorHAnsi" w:hAnsiTheme="minorHAnsi" w:cstheme="minorHAnsi"/>
          <w:sz w:val="20"/>
          <w:szCs w:val="20"/>
        </w:rPr>
        <w:t xml:space="preserve">Le Maire (Le Président) certifie le caractère exécutoire de cet acte et informe que celui-ci peut faire l’objet d’un recours pour excès de pouvoir auprès du Tribunal Administratif dans un délai de deux mois à compter de sa publication. </w:t>
      </w:r>
    </w:p>
    <w:p w14:paraId="7865C9E1" w14:textId="77777777" w:rsidR="003A0AC5" w:rsidRPr="00106034" w:rsidRDefault="003A0AC5" w:rsidP="00625ADB">
      <w:pPr>
        <w:pStyle w:val="Sansinterligne"/>
        <w:jc w:val="both"/>
        <w:rPr>
          <w:rFonts w:asciiTheme="minorHAnsi" w:hAnsiTheme="minorHAnsi" w:cstheme="minorHAnsi"/>
          <w:sz w:val="20"/>
          <w:szCs w:val="20"/>
        </w:rPr>
      </w:pPr>
    </w:p>
    <w:p w14:paraId="73FEACFA" w14:textId="77777777" w:rsidR="008F39E5" w:rsidRPr="00106034" w:rsidRDefault="008F39E5" w:rsidP="00625ADB">
      <w:pPr>
        <w:pStyle w:val="Sansinterligne"/>
        <w:jc w:val="both"/>
        <w:rPr>
          <w:rFonts w:asciiTheme="minorHAnsi" w:hAnsiTheme="minorHAnsi" w:cstheme="minorHAnsi"/>
          <w:sz w:val="20"/>
          <w:szCs w:val="20"/>
        </w:rPr>
      </w:pPr>
      <w:r w:rsidRPr="00106034">
        <w:rPr>
          <w:rFonts w:asciiTheme="minorHAnsi" w:hAnsiTheme="minorHAnsi" w:cstheme="minorHAnsi"/>
          <w:b/>
          <w:sz w:val="20"/>
          <w:szCs w:val="20"/>
          <w:u w:val="single"/>
        </w:rPr>
        <w:t>Article 3</w:t>
      </w:r>
      <w:r w:rsidRPr="00106034">
        <w:rPr>
          <w:rFonts w:asciiTheme="minorHAnsi" w:hAnsiTheme="minorHAnsi" w:cstheme="minorHAnsi"/>
          <w:b/>
          <w:sz w:val="20"/>
          <w:szCs w:val="20"/>
        </w:rPr>
        <w:t xml:space="preserve"> : </w:t>
      </w:r>
      <w:r w:rsidRPr="00106034">
        <w:rPr>
          <w:rFonts w:asciiTheme="minorHAnsi" w:hAnsiTheme="minorHAnsi" w:cstheme="minorHAnsi"/>
          <w:sz w:val="20"/>
          <w:szCs w:val="20"/>
        </w:rPr>
        <w:t xml:space="preserve">Le Maire (Le Président) charge ses services de </w:t>
      </w:r>
      <w:r w:rsidR="003A0AC5" w:rsidRPr="00106034">
        <w:rPr>
          <w:rFonts w:asciiTheme="minorHAnsi" w:hAnsiTheme="minorHAnsi" w:cstheme="minorHAnsi"/>
          <w:sz w:val="20"/>
          <w:szCs w:val="20"/>
        </w:rPr>
        <w:t xml:space="preserve">l’exécution du présent arrêté qui </w:t>
      </w:r>
      <w:r w:rsidR="00197AE8" w:rsidRPr="00106034">
        <w:rPr>
          <w:rFonts w:asciiTheme="minorHAnsi" w:hAnsiTheme="minorHAnsi" w:cstheme="minorHAnsi"/>
          <w:sz w:val="20"/>
          <w:szCs w:val="20"/>
        </w:rPr>
        <w:t>sera</w:t>
      </w:r>
      <w:r w:rsidR="003A0AC5" w:rsidRPr="00106034">
        <w:rPr>
          <w:rFonts w:asciiTheme="minorHAnsi" w:hAnsiTheme="minorHAnsi" w:cstheme="minorHAnsi"/>
          <w:sz w:val="20"/>
          <w:szCs w:val="20"/>
        </w:rPr>
        <w:t xml:space="preserve"> transmis </w:t>
      </w:r>
      <w:r w:rsidR="00197AE8" w:rsidRPr="00106034">
        <w:rPr>
          <w:rFonts w:asciiTheme="minorHAnsi" w:hAnsiTheme="minorHAnsi" w:cstheme="minorHAnsi"/>
          <w:sz w:val="20"/>
          <w:szCs w:val="20"/>
        </w:rPr>
        <w:t>au Centre de G</w:t>
      </w:r>
      <w:r w:rsidR="003A0AC5" w:rsidRPr="00106034">
        <w:rPr>
          <w:rFonts w:asciiTheme="minorHAnsi" w:hAnsiTheme="minorHAnsi" w:cstheme="minorHAnsi"/>
          <w:sz w:val="20"/>
          <w:szCs w:val="20"/>
        </w:rPr>
        <w:t>estion pour publicité.</w:t>
      </w:r>
    </w:p>
    <w:p w14:paraId="0C3EF6EC" w14:textId="77777777" w:rsidR="003A0AC5" w:rsidRPr="00106034" w:rsidRDefault="003A0AC5" w:rsidP="00625ADB">
      <w:pPr>
        <w:pStyle w:val="Sansinterligne"/>
        <w:jc w:val="both"/>
        <w:rPr>
          <w:rFonts w:asciiTheme="minorHAnsi" w:hAnsiTheme="minorHAnsi" w:cstheme="minorHAnsi"/>
          <w:sz w:val="20"/>
          <w:szCs w:val="20"/>
        </w:rPr>
      </w:pPr>
    </w:p>
    <w:p w14:paraId="66937833" w14:textId="77777777" w:rsidR="003A0AC5" w:rsidRPr="00106034" w:rsidRDefault="003A0AC5" w:rsidP="003A0AC5">
      <w:pPr>
        <w:tabs>
          <w:tab w:val="left" w:pos="1418"/>
        </w:tabs>
        <w:ind w:left="5387"/>
        <w:jc w:val="both"/>
        <w:rPr>
          <w:rFonts w:asciiTheme="minorHAnsi" w:hAnsiTheme="minorHAnsi" w:cstheme="minorHAnsi"/>
        </w:rPr>
      </w:pPr>
    </w:p>
    <w:p w14:paraId="42772CC5" w14:textId="77777777" w:rsidR="003A0AC5" w:rsidRPr="00106034" w:rsidRDefault="00923406" w:rsidP="003A0AC5">
      <w:pPr>
        <w:tabs>
          <w:tab w:val="left" w:pos="1418"/>
        </w:tabs>
        <w:ind w:left="5387"/>
        <w:jc w:val="both"/>
        <w:rPr>
          <w:rFonts w:asciiTheme="minorHAnsi" w:hAnsiTheme="minorHAnsi" w:cstheme="minorHAnsi"/>
        </w:rPr>
      </w:pPr>
      <w:r w:rsidRPr="00106034">
        <w:rPr>
          <w:rFonts w:asciiTheme="minorHAnsi" w:hAnsiTheme="minorHAnsi" w:cstheme="minorHAnsi"/>
        </w:rPr>
        <w:tab/>
      </w:r>
      <w:r w:rsidR="003A0AC5" w:rsidRPr="00106034">
        <w:rPr>
          <w:rFonts w:asciiTheme="minorHAnsi" w:hAnsiTheme="minorHAnsi" w:cstheme="minorHAnsi"/>
        </w:rPr>
        <w:t xml:space="preserve">Fait à                        </w:t>
      </w:r>
      <w:r w:rsidRPr="00106034">
        <w:rPr>
          <w:rFonts w:asciiTheme="minorHAnsi" w:hAnsiTheme="minorHAnsi" w:cstheme="minorHAnsi"/>
        </w:rPr>
        <w:tab/>
      </w:r>
      <w:r w:rsidR="003A0AC5" w:rsidRPr="00106034">
        <w:rPr>
          <w:rFonts w:asciiTheme="minorHAnsi" w:hAnsiTheme="minorHAnsi" w:cstheme="minorHAnsi"/>
        </w:rPr>
        <w:t xml:space="preserve">   , le</w:t>
      </w:r>
    </w:p>
    <w:p w14:paraId="70FD5F26" w14:textId="77777777" w:rsidR="00923406" w:rsidRPr="00106034" w:rsidRDefault="00923406" w:rsidP="003A0AC5">
      <w:pPr>
        <w:tabs>
          <w:tab w:val="left" w:pos="1418"/>
        </w:tabs>
        <w:ind w:left="5387"/>
        <w:jc w:val="both"/>
        <w:rPr>
          <w:rFonts w:asciiTheme="minorHAnsi" w:hAnsiTheme="minorHAnsi" w:cstheme="minorHAnsi"/>
        </w:rPr>
      </w:pPr>
    </w:p>
    <w:p w14:paraId="43382FFD" w14:textId="77777777" w:rsidR="003A0AC5" w:rsidRPr="00106034" w:rsidRDefault="00923406" w:rsidP="003A0AC5">
      <w:pPr>
        <w:tabs>
          <w:tab w:val="left" w:pos="1418"/>
        </w:tabs>
        <w:jc w:val="both"/>
        <w:rPr>
          <w:rFonts w:asciiTheme="minorHAnsi" w:hAnsiTheme="minorHAnsi" w:cstheme="minorHAnsi"/>
        </w:rPr>
      </w:pPr>
      <w:r w:rsidRPr="00106034">
        <w:rPr>
          <w:rFonts w:asciiTheme="minorHAnsi" w:hAnsiTheme="minorHAnsi" w:cstheme="minorHAnsi"/>
        </w:rPr>
        <w:tab/>
      </w:r>
      <w:r w:rsidRPr="00106034">
        <w:rPr>
          <w:rFonts w:asciiTheme="minorHAnsi" w:hAnsiTheme="minorHAnsi" w:cstheme="minorHAnsi"/>
        </w:rPr>
        <w:tab/>
      </w:r>
      <w:r w:rsidRPr="00106034">
        <w:rPr>
          <w:rFonts w:asciiTheme="minorHAnsi" w:hAnsiTheme="minorHAnsi" w:cstheme="minorHAnsi"/>
        </w:rPr>
        <w:tab/>
      </w:r>
      <w:r w:rsidRPr="00106034">
        <w:rPr>
          <w:rFonts w:asciiTheme="minorHAnsi" w:hAnsiTheme="minorHAnsi" w:cstheme="minorHAnsi"/>
        </w:rPr>
        <w:tab/>
      </w:r>
      <w:r w:rsidRPr="00106034">
        <w:rPr>
          <w:rFonts w:asciiTheme="minorHAnsi" w:hAnsiTheme="minorHAnsi" w:cstheme="minorHAnsi"/>
        </w:rPr>
        <w:tab/>
      </w:r>
      <w:r w:rsidRPr="00106034">
        <w:rPr>
          <w:rFonts w:asciiTheme="minorHAnsi" w:hAnsiTheme="minorHAnsi" w:cstheme="minorHAnsi"/>
        </w:rPr>
        <w:tab/>
      </w:r>
      <w:r w:rsidRPr="00106034">
        <w:rPr>
          <w:rFonts w:asciiTheme="minorHAnsi" w:hAnsiTheme="minorHAnsi" w:cstheme="minorHAnsi"/>
        </w:rPr>
        <w:tab/>
        <w:t>Le Maire (Président),</w:t>
      </w:r>
    </w:p>
    <w:p w14:paraId="5D95C810" w14:textId="77777777" w:rsidR="003A0AC5" w:rsidRPr="00106034" w:rsidRDefault="00923406" w:rsidP="003A0AC5">
      <w:pPr>
        <w:tabs>
          <w:tab w:val="left" w:pos="1418"/>
          <w:tab w:val="left" w:pos="5954"/>
        </w:tabs>
        <w:jc w:val="both"/>
        <w:rPr>
          <w:rFonts w:asciiTheme="minorHAnsi" w:hAnsiTheme="minorHAnsi" w:cstheme="minorHAnsi"/>
        </w:rPr>
      </w:pPr>
      <w:r w:rsidRPr="00106034">
        <w:rPr>
          <w:rFonts w:asciiTheme="minorHAnsi" w:hAnsiTheme="minorHAnsi" w:cstheme="minorHAnsi"/>
        </w:rPr>
        <w:tab/>
      </w:r>
      <w:r w:rsidRPr="00106034">
        <w:rPr>
          <w:rFonts w:asciiTheme="minorHAnsi" w:hAnsiTheme="minorHAnsi" w:cstheme="minorHAnsi"/>
        </w:rPr>
        <w:tab/>
      </w:r>
    </w:p>
    <w:p w14:paraId="5628EEC5" w14:textId="77777777" w:rsidR="003A0AC5" w:rsidRPr="00106034" w:rsidRDefault="003A0AC5" w:rsidP="00625ADB">
      <w:pPr>
        <w:pStyle w:val="Sansinterligne"/>
        <w:jc w:val="both"/>
        <w:rPr>
          <w:rFonts w:asciiTheme="minorHAnsi" w:hAnsiTheme="minorHAnsi" w:cstheme="minorHAnsi"/>
          <w:b/>
          <w:sz w:val="20"/>
          <w:szCs w:val="20"/>
        </w:rPr>
      </w:pPr>
    </w:p>
    <w:sectPr w:rsidR="003A0AC5" w:rsidRPr="00106034" w:rsidSect="00106034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70B"/>
    <w:rsid w:val="00023C6B"/>
    <w:rsid w:val="00064CD9"/>
    <w:rsid w:val="00072F78"/>
    <w:rsid w:val="000D64B0"/>
    <w:rsid w:val="000F64BE"/>
    <w:rsid w:val="00106034"/>
    <w:rsid w:val="001151B1"/>
    <w:rsid w:val="00132A5D"/>
    <w:rsid w:val="00197AE8"/>
    <w:rsid w:val="00197D8B"/>
    <w:rsid w:val="001A012F"/>
    <w:rsid w:val="002103FD"/>
    <w:rsid w:val="00211027"/>
    <w:rsid w:val="00227B91"/>
    <w:rsid w:val="002308C2"/>
    <w:rsid w:val="00230DDD"/>
    <w:rsid w:val="0024523D"/>
    <w:rsid w:val="002521B5"/>
    <w:rsid w:val="002B09DE"/>
    <w:rsid w:val="002C1F51"/>
    <w:rsid w:val="00303741"/>
    <w:rsid w:val="003061F7"/>
    <w:rsid w:val="00333C7B"/>
    <w:rsid w:val="00350668"/>
    <w:rsid w:val="00392F5E"/>
    <w:rsid w:val="003A0AC5"/>
    <w:rsid w:val="003A283C"/>
    <w:rsid w:val="003E0E9A"/>
    <w:rsid w:val="003E2C1F"/>
    <w:rsid w:val="0044778F"/>
    <w:rsid w:val="004B35CC"/>
    <w:rsid w:val="00520C23"/>
    <w:rsid w:val="00534DA7"/>
    <w:rsid w:val="0054070B"/>
    <w:rsid w:val="00556CEC"/>
    <w:rsid w:val="00583A86"/>
    <w:rsid w:val="00595B61"/>
    <w:rsid w:val="005A1135"/>
    <w:rsid w:val="005C600F"/>
    <w:rsid w:val="00625ADB"/>
    <w:rsid w:val="006A3F22"/>
    <w:rsid w:val="00795F94"/>
    <w:rsid w:val="007D0F54"/>
    <w:rsid w:val="007D7F97"/>
    <w:rsid w:val="007E519C"/>
    <w:rsid w:val="00802ADD"/>
    <w:rsid w:val="00841C7C"/>
    <w:rsid w:val="00842830"/>
    <w:rsid w:val="00872851"/>
    <w:rsid w:val="008A47FB"/>
    <w:rsid w:val="008A77EB"/>
    <w:rsid w:val="008D4F08"/>
    <w:rsid w:val="008D7A0D"/>
    <w:rsid w:val="008F39E5"/>
    <w:rsid w:val="00923406"/>
    <w:rsid w:val="00966711"/>
    <w:rsid w:val="00983EA5"/>
    <w:rsid w:val="0099015C"/>
    <w:rsid w:val="009F1599"/>
    <w:rsid w:val="00A347DC"/>
    <w:rsid w:val="00A95A0B"/>
    <w:rsid w:val="00AA033B"/>
    <w:rsid w:val="00AA3923"/>
    <w:rsid w:val="00AA74F4"/>
    <w:rsid w:val="00AD39DA"/>
    <w:rsid w:val="00AE6680"/>
    <w:rsid w:val="00B61392"/>
    <w:rsid w:val="00B8144B"/>
    <w:rsid w:val="00BE094C"/>
    <w:rsid w:val="00C17567"/>
    <w:rsid w:val="00CA4CAC"/>
    <w:rsid w:val="00CA71AC"/>
    <w:rsid w:val="00CD5960"/>
    <w:rsid w:val="00CE3602"/>
    <w:rsid w:val="00CF2D2F"/>
    <w:rsid w:val="00D21D13"/>
    <w:rsid w:val="00D504E7"/>
    <w:rsid w:val="00D84A0C"/>
    <w:rsid w:val="00DA6794"/>
    <w:rsid w:val="00E12F32"/>
    <w:rsid w:val="00E2548A"/>
    <w:rsid w:val="00E825CB"/>
    <w:rsid w:val="00E87189"/>
    <w:rsid w:val="00EE18C6"/>
    <w:rsid w:val="00EF2674"/>
    <w:rsid w:val="00EF5BB7"/>
    <w:rsid w:val="00F17021"/>
    <w:rsid w:val="00F2486B"/>
    <w:rsid w:val="00F33EF5"/>
    <w:rsid w:val="00F63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4:docId w14:val="33B3059C"/>
  <w15:chartTrackingRefBased/>
  <w15:docId w15:val="{D4861545-51E7-4E67-95E6-D59C6187C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070B"/>
    <w:rPr>
      <w:rFonts w:ascii="Times New Roman" w:eastAsia="Times New Roman" w:hAnsi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54070B"/>
    <w:rPr>
      <w:sz w:val="22"/>
      <w:szCs w:val="22"/>
      <w:lang w:eastAsia="en-US"/>
    </w:rPr>
  </w:style>
  <w:style w:type="paragraph" w:styleId="Corpsdetexte">
    <w:name w:val="Body Text"/>
    <w:basedOn w:val="Normal"/>
    <w:link w:val="CorpsdetexteCar"/>
    <w:rsid w:val="0054070B"/>
    <w:pPr>
      <w:jc w:val="both"/>
    </w:pPr>
  </w:style>
  <w:style w:type="character" w:customStyle="1" w:styleId="CorpsdetexteCar">
    <w:name w:val="Corps de texte Car"/>
    <w:link w:val="Corpsdetexte"/>
    <w:rsid w:val="0054070B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Corpsdetexte2">
    <w:name w:val="Body Text 2"/>
    <w:basedOn w:val="Normal"/>
    <w:link w:val="Corpsdetexte2Car"/>
    <w:rsid w:val="0054070B"/>
    <w:pPr>
      <w:jc w:val="both"/>
    </w:pPr>
    <w:rPr>
      <w:rFonts w:ascii="Comic Sans MS" w:hAnsi="Comic Sans MS"/>
      <w:sz w:val="18"/>
      <w:szCs w:val="18"/>
    </w:rPr>
  </w:style>
  <w:style w:type="character" w:customStyle="1" w:styleId="Corpsdetexte2Car">
    <w:name w:val="Corps de texte 2 Car"/>
    <w:link w:val="Corpsdetexte2"/>
    <w:rsid w:val="0054070B"/>
    <w:rPr>
      <w:rFonts w:ascii="Comic Sans MS" w:eastAsia="Times New Roman" w:hAnsi="Comic Sans MS" w:cs="Times New Roman"/>
      <w:sz w:val="18"/>
      <w:szCs w:val="18"/>
      <w:lang w:eastAsia="fr-FR"/>
    </w:rPr>
  </w:style>
  <w:style w:type="table" w:styleId="Grilledutableau">
    <w:name w:val="Table Grid"/>
    <w:basedOn w:val="TableauNormal"/>
    <w:uiPriority w:val="39"/>
    <w:rsid w:val="00CA4CA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AE668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AE6680"/>
    <w:rPr>
      <w:rFonts w:ascii="Tahoma" w:eastAsia="Times New Roman" w:hAnsi="Tahoma" w:cs="Tahoma"/>
      <w:sz w:val="16"/>
      <w:szCs w:val="16"/>
    </w:rPr>
  </w:style>
  <w:style w:type="paragraph" w:customStyle="1" w:styleId="VuConsidrant">
    <w:name w:val="Vu.Considérant"/>
    <w:basedOn w:val="Normal"/>
    <w:rsid w:val="006A3F22"/>
    <w:pPr>
      <w:autoSpaceDE w:val="0"/>
      <w:autoSpaceDN w:val="0"/>
      <w:spacing w:after="140"/>
      <w:jc w:val="both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693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ARRETE FIXANT LE TABLEAU DEFINITIF ANNUEL D’AVANCEMENT</vt:lpstr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ARRETE FIXANT LE TABLEAU DEFINITIF ANNUEL D’AVANCEMENT</dc:title>
  <dc:subject/>
  <dc:creator>Carrieres CDG05</dc:creator>
  <cp:keywords/>
  <cp:lastModifiedBy>Sophie LOPEZ</cp:lastModifiedBy>
  <cp:revision>3</cp:revision>
  <cp:lastPrinted>2009-12-16T08:24:00Z</cp:lastPrinted>
  <dcterms:created xsi:type="dcterms:W3CDTF">2023-06-30T14:16:00Z</dcterms:created>
  <dcterms:modified xsi:type="dcterms:W3CDTF">2023-11-29T10:07:00Z</dcterms:modified>
</cp:coreProperties>
</file>